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A" w:rsidRDefault="0013411A" w:rsidP="0013411A">
      <w:pPr>
        <w:spacing w:after="120" w:line="240" w:lineRule="atLeast"/>
        <w:ind w:hanging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936" cy="9036969"/>
            <wp:effectExtent l="19050" t="0" r="1314" b="0"/>
            <wp:docPr id="1" name="Рисунок 0" descr="001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3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618" cy="904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11A" w:rsidRDefault="0013411A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Содержание.</w:t>
      </w: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660"/>
        <w:gridCol w:w="6698"/>
        <w:gridCol w:w="1787"/>
      </w:tblGrid>
      <w:tr w:rsidR="00BB3599" w:rsidRPr="00E244BA" w:rsidTr="00492D85">
        <w:tc>
          <w:tcPr>
            <w:tcW w:w="660" w:type="dxa"/>
            <w:vAlign w:val="center"/>
          </w:tcPr>
          <w:p w:rsidR="00BB3599" w:rsidRPr="00E244BA" w:rsidRDefault="00BB3599" w:rsidP="00BB35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8" w:type="dxa"/>
            <w:vAlign w:val="center"/>
          </w:tcPr>
          <w:p w:rsidR="00BB3599" w:rsidRPr="00E244BA" w:rsidRDefault="00BB3599" w:rsidP="00BB35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раздела.</w:t>
            </w:r>
          </w:p>
        </w:tc>
        <w:tc>
          <w:tcPr>
            <w:tcW w:w="1787" w:type="dxa"/>
            <w:vAlign w:val="center"/>
          </w:tcPr>
          <w:p w:rsidR="00BB3599" w:rsidRPr="00E244BA" w:rsidRDefault="00BB3599" w:rsidP="00BB359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страницы.</w:t>
            </w:r>
          </w:p>
        </w:tc>
      </w:tr>
      <w:tr w:rsidR="00BB3599" w:rsidRPr="00E244BA" w:rsidTr="00492D85">
        <w:tc>
          <w:tcPr>
            <w:tcW w:w="660" w:type="dxa"/>
          </w:tcPr>
          <w:p w:rsidR="00BB3599" w:rsidRPr="00E244BA" w:rsidRDefault="00BB3599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8" w:type="dxa"/>
          </w:tcPr>
          <w:p w:rsidR="00BB3599" w:rsidRPr="00E244BA" w:rsidRDefault="00BB3599" w:rsidP="00BB3599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787" w:type="dxa"/>
          </w:tcPr>
          <w:p w:rsidR="00BB3599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B3599" w:rsidRPr="00E244BA" w:rsidTr="00492D85">
        <w:tc>
          <w:tcPr>
            <w:tcW w:w="660" w:type="dxa"/>
          </w:tcPr>
          <w:p w:rsidR="00BB3599" w:rsidRPr="00E244BA" w:rsidRDefault="00BB3599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8" w:type="dxa"/>
          </w:tcPr>
          <w:p w:rsidR="00BB3599" w:rsidRPr="00E244BA" w:rsidRDefault="00BB3599" w:rsidP="00BB3599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 план.</w:t>
            </w:r>
          </w:p>
        </w:tc>
        <w:tc>
          <w:tcPr>
            <w:tcW w:w="1787" w:type="dxa"/>
          </w:tcPr>
          <w:p w:rsidR="00BB3599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B3599" w:rsidRPr="00E244BA" w:rsidTr="00492D85">
        <w:tc>
          <w:tcPr>
            <w:tcW w:w="660" w:type="dxa"/>
          </w:tcPr>
          <w:p w:rsidR="00BB3599" w:rsidRPr="00E244BA" w:rsidRDefault="00BB3599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8" w:type="dxa"/>
          </w:tcPr>
          <w:p w:rsidR="00BB3599" w:rsidRPr="00E244BA" w:rsidRDefault="00BB3599" w:rsidP="00BB3599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курса.</w:t>
            </w:r>
          </w:p>
        </w:tc>
        <w:tc>
          <w:tcPr>
            <w:tcW w:w="1787" w:type="dxa"/>
          </w:tcPr>
          <w:p w:rsidR="00BB3599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92D85" w:rsidRPr="00E244BA" w:rsidTr="00492D85">
        <w:tc>
          <w:tcPr>
            <w:tcW w:w="660" w:type="dxa"/>
          </w:tcPr>
          <w:p w:rsidR="00492D85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98" w:type="dxa"/>
          </w:tcPr>
          <w:p w:rsidR="00492D85" w:rsidRPr="00E244BA" w:rsidRDefault="00492D85" w:rsidP="005A568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освоения учебной программы.</w:t>
            </w:r>
          </w:p>
        </w:tc>
        <w:tc>
          <w:tcPr>
            <w:tcW w:w="1787" w:type="dxa"/>
          </w:tcPr>
          <w:p w:rsidR="00492D85" w:rsidRPr="00E244BA" w:rsidRDefault="00492D85" w:rsidP="005A56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92D85" w:rsidRPr="00E244BA" w:rsidTr="00492D85">
        <w:tc>
          <w:tcPr>
            <w:tcW w:w="660" w:type="dxa"/>
          </w:tcPr>
          <w:p w:rsidR="00492D85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98" w:type="dxa"/>
          </w:tcPr>
          <w:p w:rsidR="00492D85" w:rsidRPr="00E244BA" w:rsidRDefault="00492D85" w:rsidP="00BB3599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Информационное обеспечение.</w:t>
            </w:r>
          </w:p>
        </w:tc>
        <w:tc>
          <w:tcPr>
            <w:tcW w:w="1787" w:type="dxa"/>
          </w:tcPr>
          <w:p w:rsidR="00492D85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492D85" w:rsidRPr="00E244BA" w:rsidTr="00492D85">
        <w:tc>
          <w:tcPr>
            <w:tcW w:w="660" w:type="dxa"/>
          </w:tcPr>
          <w:p w:rsidR="00492D85" w:rsidRPr="00E244BA" w:rsidRDefault="00492D85" w:rsidP="003C37D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98" w:type="dxa"/>
          </w:tcPr>
          <w:p w:rsidR="00492D85" w:rsidRPr="00E244BA" w:rsidRDefault="00492D85" w:rsidP="005A568B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Литература.</w:t>
            </w:r>
          </w:p>
        </w:tc>
        <w:tc>
          <w:tcPr>
            <w:tcW w:w="1787" w:type="dxa"/>
          </w:tcPr>
          <w:p w:rsidR="00492D85" w:rsidRPr="00E244BA" w:rsidRDefault="00492D85" w:rsidP="005A56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D85" w:rsidRPr="00E244BA" w:rsidRDefault="00492D85" w:rsidP="003C37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99" w:rsidRPr="00E244BA" w:rsidRDefault="00BB3599" w:rsidP="00BB359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478" w:rsidRPr="00E244BA" w:rsidRDefault="00712E2C" w:rsidP="00BB3599">
      <w:pPr>
        <w:pStyle w:val="ad"/>
        <w:numPr>
          <w:ilvl w:val="0"/>
          <w:numId w:val="27"/>
        </w:num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ОЯСНИТЕЛЬНАЯ ЗАПИСКА</w:t>
      </w:r>
    </w:p>
    <w:p w:rsidR="00D64478" w:rsidRPr="00E244BA" w:rsidRDefault="00712E2C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</w:t>
      </w:r>
      <w:r w:rsidR="00D64478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доме</w:t>
      </w:r>
      <w:r w:rsidR="00D64478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D64478" w:rsidRPr="00E244BA" w:rsidRDefault="00D64478" w:rsidP="00B50F38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личностного развития, укрепления здоровья и профессионального самоопределения, творческого труда детей;</w:t>
      </w:r>
    </w:p>
    <w:p w:rsidR="00D64478" w:rsidRPr="00E244BA" w:rsidRDefault="00D64478" w:rsidP="00B50F38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их к жизни в обществе;</w:t>
      </w:r>
    </w:p>
    <w:p w:rsidR="00D64478" w:rsidRPr="00E244BA" w:rsidRDefault="00D64478" w:rsidP="00B50F38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культуры;</w:t>
      </w:r>
    </w:p>
    <w:p w:rsidR="00D64478" w:rsidRPr="00E244BA" w:rsidRDefault="00D64478" w:rsidP="00B50F38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досуга.</w:t>
      </w:r>
    </w:p>
    <w:p w:rsidR="00711252" w:rsidRPr="00E244BA" w:rsidRDefault="00D64478" w:rsidP="0071125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Реализация программы дополнительного образования детей «</w:t>
      </w:r>
      <w:r w:rsidR="00712E2C" w:rsidRPr="00E244BA">
        <w:rPr>
          <w:rFonts w:ascii="Times New Roman" w:hAnsi="Times New Roman" w:cs="Times New Roman"/>
          <w:sz w:val="28"/>
          <w:szCs w:val="28"/>
        </w:rPr>
        <w:t>Юный</w:t>
      </w:r>
      <w:r w:rsidR="00711252" w:rsidRPr="00E244BA">
        <w:rPr>
          <w:rFonts w:ascii="Times New Roman" w:hAnsi="Times New Roman" w:cs="Times New Roman"/>
          <w:sz w:val="28"/>
          <w:szCs w:val="28"/>
        </w:rPr>
        <w:t xml:space="preserve"> поваренок», рассчитанной на один  год</w:t>
      </w:r>
      <w:r w:rsidRPr="00E244BA">
        <w:rPr>
          <w:rFonts w:ascii="Times New Roman" w:hAnsi="Times New Roman" w:cs="Times New Roman"/>
          <w:sz w:val="28"/>
          <w:szCs w:val="28"/>
        </w:rPr>
        <w:t xml:space="preserve"> обучения, позволяет решать в реальных услови</w:t>
      </w:r>
      <w:r w:rsidR="00712E2C" w:rsidRPr="00E244BA">
        <w:rPr>
          <w:rFonts w:ascii="Times New Roman" w:hAnsi="Times New Roman" w:cs="Times New Roman"/>
          <w:sz w:val="28"/>
          <w:szCs w:val="28"/>
        </w:rPr>
        <w:t xml:space="preserve">ях </w:t>
      </w:r>
      <w:r w:rsidRPr="00E244BA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712E2C" w:rsidRPr="00E244BA">
        <w:rPr>
          <w:rFonts w:ascii="Times New Roman" w:hAnsi="Times New Roman" w:cs="Times New Roman"/>
          <w:sz w:val="28"/>
          <w:szCs w:val="28"/>
        </w:rPr>
        <w:t>дома</w:t>
      </w:r>
      <w:r w:rsidRPr="00E244BA">
        <w:rPr>
          <w:rFonts w:ascii="Times New Roman" w:hAnsi="Times New Roman" w:cs="Times New Roman"/>
          <w:sz w:val="28"/>
          <w:szCs w:val="28"/>
        </w:rPr>
        <w:t xml:space="preserve"> все перечисленные задачи, определенные </w:t>
      </w:r>
      <w:hyperlink r:id="rId9" w:history="1">
        <w:r w:rsidR="00711252" w:rsidRPr="00E244BA">
          <w:rPr>
            <w:rStyle w:val="af0"/>
            <w:rFonts w:ascii="Times New Roman" w:hAnsi="Times New Roman"/>
            <w:bCs/>
            <w:color w:val="auto"/>
            <w:sz w:val="28"/>
            <w:szCs w:val="28"/>
          </w:rPr>
          <w:t>Постановлением  Правительства РФ от 24 мая 2014 г. N 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</w:r>
      </w:hyperlink>
      <w:r w:rsidR="00711252" w:rsidRPr="00E244BA">
        <w:rPr>
          <w:rFonts w:ascii="Times New Roman" w:hAnsi="Times New Roman" w:cs="Times New Roman"/>
          <w:sz w:val="28"/>
          <w:szCs w:val="28"/>
        </w:rPr>
        <w:t>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педагогическая направленность программы предполагает адаптацию обучающихся к жизни в обществе посредством приобщения их к труду, к культуре и традициям родного края и формирования коммуникативных навыков.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укрепления здоровья также соответствует целевым ориентирам программы, так как здоровая пища – залог здоровья организма. Занятия по программе </w:t>
      </w:r>
      <w:r w:rsidR="00305824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п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оваренок» способствует организации содержательного досуга детей и формированию общей культуры в процессе освоения знаний, определенных ее содержанием. Содержание программы не представляет собой перечень специальных тем по изучению основ кулинарии, его воспитательный блок органично включен в процесс обучения.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Кулинария – искусство приготовления пищи. Зачем нужна пища, знает каждый, о «хлебе насущном» человек думает в течение всей своей жизни, каким бы трудом он ни занимался. Еда – топливо, на котором работает организм, и знать об этом топливе, уметь грамотно его использовать должен любой человек. Умение хорошо, то есть правильно, вкусно, быстро и экономно готовить является одним из условий счастливой, спокойной жизни. Владение кулинарией требует большого объема знаний и навыков, значительной культуры и эрудиции, чтобы соответствовать современным требованиям.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дополнительн</w:t>
      </w:r>
      <w:r w:rsidR="00711252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обучения детей от 6-ти до 18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лет.</w:t>
      </w:r>
    </w:p>
    <w:p w:rsidR="00711252" w:rsidRPr="00E244BA" w:rsidRDefault="00711252" w:rsidP="00711252">
      <w:pPr>
        <w:spacing w:after="12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программы заключается в следующем:</w:t>
      </w:r>
    </w:p>
    <w:p w:rsidR="00711252" w:rsidRPr="00E244BA" w:rsidRDefault="00711252" w:rsidP="00711252">
      <w:pPr>
        <w:pStyle w:val="ad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человека отличается высоким темпоритмом, эмоциональными перегрузками. Занятия  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кулинарией </w:t>
      </w:r>
      <w:r w:rsidR="007114F5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снизить уровень внутренней тревожности; привести состояние души воспитанника в равновесие.</w:t>
      </w:r>
    </w:p>
    <w:p w:rsidR="007114F5" w:rsidRPr="00E244BA" w:rsidRDefault="007114F5" w:rsidP="00711252">
      <w:pPr>
        <w:pStyle w:val="ad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современных воспитанников отмечается недоразвитие мелкой моторики. Занятия кулинарией требуют одновременно работы обеих рук, что, в свою очередь развивает речь и интеллект.</w:t>
      </w:r>
    </w:p>
    <w:p w:rsidR="00711252" w:rsidRPr="00E244BA" w:rsidRDefault="007114F5" w:rsidP="007114F5">
      <w:pPr>
        <w:pStyle w:val="ad"/>
        <w:numPr>
          <w:ilvl w:val="0"/>
          <w:numId w:val="28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кулинарие у воспитанников развиваются такие виды мышления, как пространственное и интуитивное, что очень важно для успешного обучения.</w:t>
      </w:r>
    </w:p>
    <w:p w:rsidR="007114F5" w:rsidRPr="00E244BA" w:rsidRDefault="007114F5" w:rsidP="007114F5">
      <w:pPr>
        <w:spacing w:after="120" w:line="240" w:lineRule="atLeast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состоит в том, что технологии, используемые на занятиях, такие, как игровая, здоровье сберегающая, технология сотрудничества, содействуют достижению поставленной  цели.</w:t>
      </w:r>
    </w:p>
    <w:p w:rsidR="007114F5" w:rsidRPr="00E244BA" w:rsidRDefault="007114F5" w:rsidP="007114F5">
      <w:pPr>
        <w:spacing w:after="120" w:line="24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развивают активность, творческую инициативу, художественный вкус, чувство цвета, меры, гармонии, побуждают к творчеству и самостоятельности. Вместе с тем у воспитанников формируется умение и желание решать проблемы. Ребнок развивается, если способен преодолевать трудности.</w:t>
      </w:r>
    </w:p>
    <w:p w:rsidR="00121A28" w:rsidRPr="00E244BA" w:rsidRDefault="00121A28" w:rsidP="007114F5">
      <w:pPr>
        <w:spacing w:after="120" w:line="24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освоения программы для занимающихся проводится строгая дифференциация и </w:t>
      </w: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индивидуализация 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физических, морально-волевых качеств и функционального развития.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78" w:rsidRPr="00E244BA" w:rsidRDefault="00D64478" w:rsidP="00B50F38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обучающихся через постижение основ кулинарного искусства устойчивой мотивации к здоровому питанию, основанному на следовании традициям национальной русской кухни.</w:t>
      </w:r>
    </w:p>
    <w:p w:rsidR="00D64478" w:rsidRPr="00E244BA" w:rsidRDefault="00D64478" w:rsidP="00B50F38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ознакомления с теми специальными знаниями и навыками, которые необходимы в практической деятельности кулинара.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необходимое учебно – методическое обеспечение для успешной реализации поставленной цели и направлена на осуществление следующих </w:t>
      </w:r>
      <w:r w:rsidRPr="00E244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задач: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традициями русской кухни и их местом в народной бытовой культуре;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 умения приготовления основных блюд русской, славянской кухни и кухни некоторых народов мира развивая терпение, настойчивость, трудолюбие;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разнообразными технологиями кулинарии и освоить с ними технологии приготовления блюд кулинарных и кондитерских изделий, требующих простой кулинарной обработки, расширяя трудовой опыт детей, приучить к самообслуживанию;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освоить технологию определения признаков доброкачественности продуктов;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приёмам художественного оформления блюд и сервировки стола;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рациональном и здоровом натуральном питании;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рационально организовать труд на своем рабочем месте;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безопасные и санитарно – гигиенические приемы труда;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технологическим оборудованием, производственным инвентарем, инструментами, весоизмерительными приборами и правилами их эксплуатации; 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обучающихся с технологией осуществления проектно-исследовательской деятельности в сфере изучения кулинарных традиций.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творческому познанию и самовыражению;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поддержать интерес к народному творчеству и культуре в сфере быта;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художественного вкуса;</w:t>
      </w:r>
    </w:p>
    <w:p w:rsidR="00D64478" w:rsidRPr="00E244BA" w:rsidRDefault="00D64478" w:rsidP="00B50F38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в коллективе, воспитывая чувство товарищества и взаимопомощи, ответственности за порученное дело.</w:t>
      </w:r>
    </w:p>
    <w:p w:rsidR="007114F5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в программе используются следующие </w:t>
      </w:r>
      <w:r w:rsidRPr="00E24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обучения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14F5" w:rsidRPr="00E244BA" w:rsidRDefault="00D64478" w:rsidP="007114F5">
      <w:pPr>
        <w:pStyle w:val="ad"/>
        <w:numPr>
          <w:ilvl w:val="0"/>
          <w:numId w:val="29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</w:p>
    <w:p w:rsidR="007114F5" w:rsidRPr="00E244BA" w:rsidRDefault="00D64478" w:rsidP="007114F5">
      <w:pPr>
        <w:pStyle w:val="ad"/>
        <w:numPr>
          <w:ilvl w:val="0"/>
          <w:numId w:val="29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по приготовлению блюд, </w:t>
      </w:r>
    </w:p>
    <w:p w:rsidR="007114F5" w:rsidRPr="00E244BA" w:rsidRDefault="00D64478" w:rsidP="007114F5">
      <w:pPr>
        <w:pStyle w:val="ad"/>
        <w:numPr>
          <w:ilvl w:val="0"/>
          <w:numId w:val="29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занятия, выполняемые самостоятельно практические работы по приготовлению и оформлению блюд, </w:t>
      </w:r>
    </w:p>
    <w:p w:rsidR="007114F5" w:rsidRPr="00E244BA" w:rsidRDefault="00D64478" w:rsidP="007114F5">
      <w:pPr>
        <w:pStyle w:val="ad"/>
        <w:numPr>
          <w:ilvl w:val="0"/>
          <w:numId w:val="29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конкурсы, </w:t>
      </w:r>
    </w:p>
    <w:p w:rsidR="00D64478" w:rsidRPr="00E244BA" w:rsidRDefault="00D64478" w:rsidP="007114F5">
      <w:pPr>
        <w:pStyle w:val="ad"/>
        <w:numPr>
          <w:ilvl w:val="0"/>
          <w:numId w:val="29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проектная,</w:t>
      </w:r>
      <w:r w:rsidR="00D87801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</w:t>
      </w:r>
    </w:p>
    <w:p w:rsidR="00D87801" w:rsidRPr="00E244BA" w:rsidRDefault="00D87801" w:rsidP="007114F5">
      <w:pPr>
        <w:pStyle w:val="ad"/>
        <w:numPr>
          <w:ilvl w:val="0"/>
          <w:numId w:val="29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мастер-классы;</w:t>
      </w:r>
    </w:p>
    <w:p w:rsidR="00D87801" w:rsidRPr="00E244BA" w:rsidRDefault="00D64478" w:rsidP="00D87801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Критерии оценки уровня освоения программных требований </w:t>
      </w:r>
      <w:r w:rsidR="00D87801" w:rsidRPr="00E24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D87801" w:rsidRPr="00E244BA" w:rsidRDefault="00D87801" w:rsidP="00D87801">
      <w:pPr>
        <w:pStyle w:val="ad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знаний по окончании изученной темы (соответствие уровня развития детей программным требованиям выявляется при помощи метода наблюдения, метода сравнения независимых характеристик).</w:t>
      </w:r>
    </w:p>
    <w:p w:rsidR="00D87801" w:rsidRPr="00E244BA" w:rsidRDefault="00D87801" w:rsidP="00D87801">
      <w:pPr>
        <w:pStyle w:val="ad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</w:p>
    <w:p w:rsidR="00D87801" w:rsidRPr="00E244BA" w:rsidRDefault="00D87801" w:rsidP="00D87801">
      <w:pPr>
        <w:pStyle w:val="ad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Самооценка.</w:t>
      </w:r>
    </w:p>
    <w:p w:rsidR="00D87801" w:rsidRPr="00E244BA" w:rsidRDefault="00D87801" w:rsidP="00D87801">
      <w:pPr>
        <w:pStyle w:val="ad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беседы с воспитанниками.</w:t>
      </w:r>
    </w:p>
    <w:p w:rsidR="00D87801" w:rsidRPr="00E244BA" w:rsidRDefault="00D87801" w:rsidP="00D87801">
      <w:pPr>
        <w:pStyle w:val="ad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продуктов образовательной деятельности, в ходе проведения зачетных и открытых мероприятий. </w:t>
      </w:r>
    </w:p>
    <w:p w:rsidR="00D64478" w:rsidRPr="00E244BA" w:rsidRDefault="00D64478" w:rsidP="00D87801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D87801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342D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включает в себя 10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</w:t>
      </w:r>
      <w:r w:rsidR="001B5367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освоение которых отводится </w:t>
      </w:r>
      <w:r w:rsidR="00403F0E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660101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занятиям отводится</w:t>
      </w:r>
      <w:r w:rsidR="00B215A7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276</w:t>
      </w:r>
      <w:r w:rsidR="00403F0E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660101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за</w:t>
      </w:r>
      <w:r w:rsidR="00B215A7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нятий: четыре</w:t>
      </w:r>
      <w:r w:rsidR="00921B0C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D87801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1B0C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15A7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по 2</w:t>
      </w:r>
      <w:r w:rsidR="001B5367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с 15-минутными перерывом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проводятся в учебном помещении, оборудованном в соответствии с установленными нормами и требованиями к кабинету.</w:t>
      </w:r>
    </w:p>
    <w:p w:rsidR="00D87801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проводятся открытые итоговые занятия, форма которых определяется уровнем творческой а</w:t>
      </w:r>
      <w:r w:rsidR="001F1888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ктивности детей.</w:t>
      </w:r>
    </w:p>
    <w:p w:rsidR="00C00C4F" w:rsidRPr="00E244BA" w:rsidRDefault="00D64478" w:rsidP="00D87801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определяется особенностью р</w:t>
      </w:r>
      <w:r w:rsidR="00321D82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– приготовление пищи, один – два часа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не утомляют ребят, т.к. в течение этого времени меняются виды работы.</w:t>
      </w:r>
    </w:p>
    <w:p w:rsidR="00B50F38" w:rsidRPr="00E244BA" w:rsidRDefault="00EB29CB" w:rsidP="00D87801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4BA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D64478" w:rsidRPr="00E244BA">
        <w:rPr>
          <w:rFonts w:ascii="Times New Roman" w:hAnsi="Times New Roman" w:cs="Times New Roman"/>
          <w:b/>
          <w:sz w:val="28"/>
          <w:szCs w:val="28"/>
          <w:u w:val="single"/>
        </w:rPr>
        <w:t>чебно – тематический план</w:t>
      </w:r>
    </w:p>
    <w:p w:rsidR="00D64478" w:rsidRPr="00E244BA" w:rsidRDefault="00D87801" w:rsidP="00D87801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4B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D64478" w:rsidRPr="00E244BA">
        <w:rPr>
          <w:rFonts w:ascii="Times New Roman" w:hAnsi="Times New Roman" w:cs="Times New Roman"/>
          <w:b/>
          <w:sz w:val="28"/>
          <w:szCs w:val="28"/>
          <w:u w:val="single"/>
        </w:rPr>
        <w:t>бучения</w:t>
      </w:r>
      <w:r w:rsidRPr="00E244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87801" w:rsidRPr="00E244BA" w:rsidRDefault="00D87801" w:rsidP="00D87801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945"/>
        <w:gridCol w:w="1040"/>
        <w:gridCol w:w="1134"/>
      </w:tblGrid>
      <w:tr w:rsidR="00D64478" w:rsidRPr="00E244BA" w:rsidTr="00660101">
        <w:trPr>
          <w:cantSplit/>
        </w:trPr>
        <w:tc>
          <w:tcPr>
            <w:tcW w:w="675" w:type="dxa"/>
            <w:vMerge w:val="restart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985" w:type="dxa"/>
            <w:gridSpan w:val="2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64478" w:rsidRPr="00E244BA" w:rsidTr="00660101">
        <w:trPr>
          <w:cantSplit/>
        </w:trPr>
        <w:tc>
          <w:tcPr>
            <w:tcW w:w="675" w:type="dxa"/>
            <w:vMerge/>
            <w:vAlign w:val="center"/>
          </w:tcPr>
          <w:p w:rsidR="00D64478" w:rsidRPr="00E244BA" w:rsidRDefault="00D64478" w:rsidP="003A643A">
            <w:pPr>
              <w:spacing w:after="12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40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78" w:rsidRPr="00E244BA" w:rsidTr="00660101">
        <w:trPr>
          <w:trHeight w:val="851"/>
        </w:trPr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64478" w:rsidRPr="00E244BA" w:rsidRDefault="00321D82" w:rsidP="00660101">
            <w:pPr>
              <w:pStyle w:val="6"/>
              <w:spacing w:after="120" w:line="240" w:lineRule="auto"/>
              <w:ind w:right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Введение</w:t>
            </w:r>
            <w:r w:rsidR="00D87801" w:rsidRPr="00E244B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 w:rsidR="00BC1A53" w:rsidRPr="00E244B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Режим работы. Материалы. Правила техники безопасности.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B215A7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64478" w:rsidRPr="00E244BA" w:rsidRDefault="00CC0C0A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Правила этикета. Правила поведения за столом. Сервировка стола. Приём гостей.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B215A7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64478" w:rsidRPr="00E244BA" w:rsidRDefault="00CC0C0A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Салаты. Технология приготовления. Виды. Виды заправок. Салаты народов мира.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Первые болюда. Технология приготовления. Виды. Супы народов мира.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Вторые блюда. Технология приготовления. Виды.  Вторые блюда народов мира.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Третьи блюда. Технология приготовления. Виды. Напитки народов мира.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теста. Технология приготовления. Виды. Изделия из </w:t>
            </w:r>
            <w:r w:rsidRPr="00E2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 народов мира.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Изделия из творога. Технология приготовления. Виды. Изделия из творога народов мира.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 xml:space="preserve">Кухня народов мир Технология приготовления. Виды. </w:t>
            </w:r>
          </w:p>
        </w:tc>
        <w:tc>
          <w:tcPr>
            <w:tcW w:w="945" w:type="dxa"/>
            <w:vAlign w:val="center"/>
          </w:tcPr>
          <w:p w:rsidR="00D64478" w:rsidRPr="00E244BA" w:rsidRDefault="00BC1A53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D64478" w:rsidRPr="00E244BA" w:rsidRDefault="00BC1A53" w:rsidP="00BC1A53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Отчётные мероприятия.</w:t>
            </w:r>
          </w:p>
        </w:tc>
        <w:tc>
          <w:tcPr>
            <w:tcW w:w="945" w:type="dxa"/>
            <w:vAlign w:val="center"/>
          </w:tcPr>
          <w:p w:rsidR="00D64478" w:rsidRPr="00E244BA" w:rsidRDefault="00660101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D64478" w:rsidRPr="00E244BA" w:rsidRDefault="003A643A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FF4" w:rsidRPr="00E2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64478" w:rsidRPr="00E244BA" w:rsidRDefault="006C1FF4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4478" w:rsidRPr="00E244BA" w:rsidTr="00660101">
        <w:tc>
          <w:tcPr>
            <w:tcW w:w="675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64478" w:rsidRPr="00E244BA" w:rsidRDefault="00D64478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5" w:type="dxa"/>
            <w:vAlign w:val="center"/>
          </w:tcPr>
          <w:p w:rsidR="00660101" w:rsidRPr="00E244BA" w:rsidRDefault="00660101" w:rsidP="00660101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0" w:type="dxa"/>
            <w:vAlign w:val="center"/>
          </w:tcPr>
          <w:p w:rsidR="00D64478" w:rsidRPr="00E244BA" w:rsidRDefault="00B215A7" w:rsidP="003A643A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34" w:type="dxa"/>
            <w:vAlign w:val="center"/>
          </w:tcPr>
          <w:p w:rsidR="006C1FF4" w:rsidRPr="00E244BA" w:rsidRDefault="006C1FF4" w:rsidP="006C1FF4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15A7" w:rsidRPr="00E244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D64478" w:rsidRPr="00E244BA" w:rsidRDefault="00D64478" w:rsidP="00B50F38">
      <w:pPr>
        <w:spacing w:before="120" w:after="120" w:line="48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6C1FF4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держание </w:t>
      </w: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Введение </w:t>
      </w:r>
    </w:p>
    <w:p w:rsidR="00D64478" w:rsidRPr="00E244BA" w:rsidRDefault="00D64478" w:rsidP="00150A7D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безопасности, санитарно-гигиенические требования, знакомство с кулинарным делом. Осознание своих интересов, способностей в данном направлении. Что такое правильное питание? Знание о значимости правильного питания в жизни человека. </w:t>
      </w:r>
      <w:r w:rsidR="00150A7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блюдах, правильное хранение продуктов. Знание о необходимых кулинарных принадлежностях. Знание об экологической ситуации в деревне, а также об использовании искусственных добавок в продуктах.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Правила этикета </w:t>
      </w:r>
    </w:p>
    <w:p w:rsidR="00D64478" w:rsidRPr="00E244BA" w:rsidRDefault="00D64478" w:rsidP="00150A7D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к нам пришел этикет? Нормы и правила этики. Умение посмотреть на себя со стороны. Правила поведения за столом и в гостях. Прави</w:t>
      </w:r>
      <w:r w:rsidR="00AE3166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приема гостей. Проиграть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приема гостей. </w:t>
      </w:r>
      <w:r w:rsidR="00150A7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ситуативных и этикетных норм бесконфликтного общения. Включить инсценирование ситуации приема гостей. Рецепты праздничных блюд. Оригинальное оформление. Сервировка стола. Правила приема гостей. Умение пользоваться столовыми приборами.</w:t>
      </w:r>
    </w:p>
    <w:p w:rsidR="00D64478" w:rsidRPr="00E244BA" w:rsidRDefault="006C1FF4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Салаты </w:t>
      </w:r>
    </w:p>
    <w:p w:rsidR="006C1FF4" w:rsidRPr="00E244BA" w:rsidRDefault="00D64478" w:rsidP="00150A7D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салатов. Мясные салаты, фруктовые салаты, овощные. Заправки для овощных, мясных, фруктовых салатов. Учить детей подбирать и сочетать продукты для салатов. </w:t>
      </w:r>
      <w:r w:rsidR="006C1FF4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содержании в овощах полезных веществ (углеводы, витамины, минеральные соли). Распределение овощей по группам содержания витаминов. Правильное хранение овощей, умение применять свои знания и навыки на практике, в жизни, быту. Овощи в русской кухне.</w:t>
      </w:r>
      <w:r w:rsidR="00150A7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в уральской кухне. Приготовление овощей на пару (способ приготовления овощей на пару, максимальное сохранение полезных качеств продукта). Учить детей подбирать и сочетать продукты для салатов. Как красиво украсить салат? Посуда для подачи салатов. Самостоятельное приготовление салатов.</w:t>
      </w:r>
    </w:p>
    <w:p w:rsidR="00D64478" w:rsidRPr="00E244BA" w:rsidRDefault="006C1FF4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1D82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Первые блюда </w:t>
      </w:r>
    </w:p>
    <w:p w:rsidR="00D64478" w:rsidRPr="00E244BA" w:rsidRDefault="00D64478" w:rsidP="00150A7D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приготовления супов. Горячие и холодные супы. Продукты для приготовления супов.</w:t>
      </w:r>
      <w:r w:rsidR="00150A7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Пряности и специи для усиления вкусовых качеств.</w:t>
      </w:r>
    </w:p>
    <w:p w:rsidR="00D64478" w:rsidRPr="00E244BA" w:rsidRDefault="006C1FF4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21D82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Вторые блюда </w:t>
      </w:r>
    </w:p>
    <w:p w:rsidR="00D64478" w:rsidRPr="00E244BA" w:rsidRDefault="00D64478" w:rsidP="00150A7D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способы приготовления вторых блюд, их разнообразие. Правила подачи вторых блюд. Оформление вторых блюд.</w:t>
      </w:r>
      <w:r w:rsidR="00150A7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Гарнир, дополнение к гарниру; шницель, котлеты, мясные биточки их отличия. Воспитание эстетического вкуса. </w:t>
      </w:r>
    </w:p>
    <w:p w:rsidR="00D64478" w:rsidRPr="00E244BA" w:rsidRDefault="006C1FF4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Третьи блюда 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Напитки, соки, морсы. Как заварить правильно чай. Сорта чая (листовой, мелко-зерновой, гранулированный).</w:t>
      </w:r>
    </w:p>
    <w:p w:rsidR="006C1FF4" w:rsidRPr="00E244BA" w:rsidRDefault="006C1FF4" w:rsidP="006C1FF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Изделия из теста. </w:t>
      </w:r>
    </w:p>
    <w:p w:rsidR="006C1FF4" w:rsidRPr="00E244BA" w:rsidRDefault="006C1FF4" w:rsidP="006C1FF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теста.. Дрожжевое, заварное, слоёное, песочное тесто. Продукты для приготовления теста.Крема и начинки.</w:t>
      </w:r>
    </w:p>
    <w:p w:rsidR="00D64478" w:rsidRPr="00E244BA" w:rsidRDefault="006C1FF4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21D82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Изделия из творога </w:t>
      </w: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1FF4" w:rsidRPr="00E244BA" w:rsidRDefault="006C1FF4" w:rsidP="006C1FF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делают творог? Чем полезен творог для организма человека? Приготовление несложных блюд из творога. </w:t>
      </w:r>
    </w:p>
    <w:p w:rsidR="006C1FF4" w:rsidRPr="00E244BA" w:rsidRDefault="006C1FF4" w:rsidP="006C1FF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10.Кухня народов мира.</w:t>
      </w:r>
    </w:p>
    <w:p w:rsidR="00150A7D" w:rsidRPr="00E244BA" w:rsidRDefault="00150A7D" w:rsidP="00150A7D">
      <w:pPr>
        <w:pStyle w:val="ad"/>
        <w:spacing w:after="12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Понятие.Технология приготовления .Продукты для приготовления. 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русской кухни</w:t>
      </w:r>
    </w:p>
    <w:p w:rsidR="00150A7D" w:rsidRPr="00E244BA" w:rsidRDefault="00150A7D" w:rsidP="00150A7D">
      <w:pPr>
        <w:pStyle w:val="ad"/>
        <w:numPr>
          <w:ilvl w:val="0"/>
          <w:numId w:val="1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овощей в русской кухне. </w:t>
      </w:r>
    </w:p>
    <w:p w:rsidR="00AB6FED" w:rsidRPr="00E244BA" w:rsidRDefault="00150A7D" w:rsidP="00150A7D">
      <w:pPr>
        <w:pStyle w:val="ad"/>
        <w:numPr>
          <w:ilvl w:val="0"/>
          <w:numId w:val="1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из картофеля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150A7D">
      <w:pPr>
        <w:pStyle w:val="ad"/>
        <w:numPr>
          <w:ilvl w:val="0"/>
          <w:numId w:val="1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Капуста. Блюда из капусты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FED" w:rsidRPr="00E244BA" w:rsidRDefault="00150A7D" w:rsidP="00150A7D">
      <w:pPr>
        <w:pStyle w:val="ad"/>
        <w:numPr>
          <w:ilvl w:val="0"/>
          <w:numId w:val="1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православной русской кухни. 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Традиционные белорусские блюда. </w:t>
      </w:r>
    </w:p>
    <w:p w:rsidR="00150A7D" w:rsidRPr="00E244BA" w:rsidRDefault="00150A7D" w:rsidP="00150A7D">
      <w:pPr>
        <w:pStyle w:val="ad"/>
        <w:numPr>
          <w:ilvl w:val="0"/>
          <w:numId w:val="20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особенности белорусской кухни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FED" w:rsidRPr="00E244BA" w:rsidRDefault="00150A7D" w:rsidP="00AB6FED">
      <w:pPr>
        <w:pStyle w:val="ad"/>
        <w:numPr>
          <w:ilvl w:val="0"/>
          <w:numId w:val="20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картофеля в белорусской кулинарии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украинской кулинарии. </w:t>
      </w:r>
    </w:p>
    <w:p w:rsidR="00150A7D" w:rsidRPr="00E244BA" w:rsidRDefault="00150A7D" w:rsidP="00150A7D">
      <w:pPr>
        <w:pStyle w:val="ad"/>
        <w:numPr>
          <w:ilvl w:val="0"/>
          <w:numId w:val="2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украинской кухни.</w:t>
      </w:r>
    </w:p>
    <w:p w:rsidR="00150A7D" w:rsidRPr="00E244BA" w:rsidRDefault="00150A7D" w:rsidP="00150A7D">
      <w:pPr>
        <w:pStyle w:val="ad"/>
        <w:numPr>
          <w:ilvl w:val="0"/>
          <w:numId w:val="2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свеклы в блюдах украинской кухни.</w:t>
      </w:r>
    </w:p>
    <w:p w:rsidR="00AB6FED" w:rsidRPr="00E244BA" w:rsidRDefault="00150A7D" w:rsidP="00150A7D">
      <w:pPr>
        <w:pStyle w:val="ad"/>
        <w:numPr>
          <w:ilvl w:val="0"/>
          <w:numId w:val="2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украинской кухни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кавказкой кухни</w:t>
      </w:r>
    </w:p>
    <w:p w:rsidR="00150A7D" w:rsidRPr="00E244BA" w:rsidRDefault="00150A7D" w:rsidP="00AB6FED">
      <w:pPr>
        <w:pStyle w:val="ad"/>
        <w:numPr>
          <w:ilvl w:val="0"/>
          <w:numId w:val="22"/>
        </w:numPr>
        <w:spacing w:after="120" w:line="240" w:lineRule="atLeast"/>
        <w:ind w:left="156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кавказкой кухни. Овощи и мясо, зелень – место на кавказкам столе</w:t>
      </w:r>
    </w:p>
    <w:p w:rsidR="00150A7D" w:rsidRPr="00E244BA" w:rsidRDefault="00150A7D" w:rsidP="00150A7D">
      <w:pPr>
        <w:pStyle w:val="ad"/>
        <w:numPr>
          <w:ilvl w:val="0"/>
          <w:numId w:val="2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правила поведения за столом и приема гостей..</w:t>
      </w:r>
    </w:p>
    <w:p w:rsidR="00AB6FED" w:rsidRPr="00E244BA" w:rsidRDefault="00150A7D" w:rsidP="00150A7D">
      <w:pPr>
        <w:pStyle w:val="ad"/>
        <w:numPr>
          <w:ilvl w:val="0"/>
          <w:numId w:val="2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грузинской кухни 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кухни Болгарии и Венгрии</w:t>
      </w:r>
    </w:p>
    <w:p w:rsidR="00150A7D" w:rsidRPr="00E244BA" w:rsidRDefault="00150A7D" w:rsidP="00150A7D">
      <w:pPr>
        <w:pStyle w:val="ad"/>
        <w:numPr>
          <w:ilvl w:val="0"/>
          <w:numId w:val="2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кулинарии Болгарии и Венгрии</w:t>
      </w:r>
    </w:p>
    <w:p w:rsidR="00150A7D" w:rsidRPr="00E244BA" w:rsidRDefault="00150A7D" w:rsidP="00150A7D">
      <w:pPr>
        <w:pStyle w:val="ad"/>
        <w:numPr>
          <w:ilvl w:val="0"/>
          <w:numId w:val="2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Томаты, перец, блюда из овощей. </w:t>
      </w:r>
    </w:p>
    <w:p w:rsidR="00150A7D" w:rsidRPr="00E244BA" w:rsidRDefault="00150A7D" w:rsidP="00150A7D">
      <w:pPr>
        <w:pStyle w:val="ad"/>
        <w:numPr>
          <w:ilvl w:val="0"/>
          <w:numId w:val="2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болгарской кухни </w:t>
      </w:r>
    </w:p>
    <w:p w:rsidR="00AB6FED" w:rsidRPr="00E244BA" w:rsidRDefault="00150A7D" w:rsidP="00150A7D">
      <w:pPr>
        <w:pStyle w:val="ad"/>
        <w:numPr>
          <w:ilvl w:val="0"/>
          <w:numId w:val="2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 венгерской кухни (Лечо). 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итальянской кухни</w:t>
      </w:r>
    </w:p>
    <w:p w:rsidR="00150A7D" w:rsidRPr="00E244BA" w:rsidRDefault="00150A7D" w:rsidP="00150A7D">
      <w:pPr>
        <w:pStyle w:val="ad"/>
        <w:numPr>
          <w:ilvl w:val="0"/>
          <w:numId w:val="2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итальянской кухни, традиции.</w:t>
      </w:r>
    </w:p>
    <w:p w:rsidR="00150A7D" w:rsidRPr="00E244BA" w:rsidRDefault="00150A7D" w:rsidP="00150A7D">
      <w:pPr>
        <w:pStyle w:val="ad"/>
        <w:numPr>
          <w:ilvl w:val="0"/>
          <w:numId w:val="2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Мучные изделия в итальянской кухне.</w:t>
      </w:r>
    </w:p>
    <w:p w:rsidR="00AB6FED" w:rsidRPr="00E244BA" w:rsidRDefault="00150A7D" w:rsidP="00150A7D">
      <w:pPr>
        <w:pStyle w:val="ad"/>
        <w:numPr>
          <w:ilvl w:val="0"/>
          <w:numId w:val="2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Итальянские бутерброды, овощные запеканки 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французской кухни.</w:t>
      </w:r>
    </w:p>
    <w:p w:rsidR="00150A7D" w:rsidRPr="00E244BA" w:rsidRDefault="00150A7D" w:rsidP="00150A7D">
      <w:pPr>
        <w:pStyle w:val="ad"/>
        <w:numPr>
          <w:ilvl w:val="0"/>
          <w:numId w:val="2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французской кухни.</w:t>
      </w:r>
    </w:p>
    <w:p w:rsidR="00150A7D" w:rsidRPr="00E244BA" w:rsidRDefault="00150A7D" w:rsidP="00AB6FED">
      <w:pPr>
        <w:pStyle w:val="ad"/>
        <w:numPr>
          <w:ilvl w:val="0"/>
          <w:numId w:val="24"/>
        </w:numPr>
        <w:spacing w:after="120" w:line="240" w:lineRule="atLeast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Салаты. Использование сельдерея, лука-порея, салата-латука, спаржи, авокадо, шампиньонов.</w:t>
      </w:r>
    </w:p>
    <w:p w:rsidR="00AB6FED" w:rsidRPr="00E244BA" w:rsidRDefault="00150A7D" w:rsidP="00150A7D">
      <w:pPr>
        <w:pStyle w:val="ad"/>
        <w:numPr>
          <w:ilvl w:val="0"/>
          <w:numId w:val="2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 французской кухни 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японская кухня</w:t>
      </w:r>
    </w:p>
    <w:p w:rsidR="00150A7D" w:rsidRPr="00E244BA" w:rsidRDefault="00150A7D" w:rsidP="00150A7D">
      <w:pPr>
        <w:pStyle w:val="ad"/>
        <w:numPr>
          <w:ilvl w:val="0"/>
          <w:numId w:val="2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История. Главный секрет японской кухни. Особенности.</w:t>
      </w:r>
    </w:p>
    <w:p w:rsidR="00150A7D" w:rsidRPr="00E244BA" w:rsidRDefault="00150A7D" w:rsidP="00150A7D">
      <w:pPr>
        <w:pStyle w:val="ad"/>
        <w:numPr>
          <w:ilvl w:val="0"/>
          <w:numId w:val="2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стола. Палочки для еды.</w:t>
      </w:r>
    </w:p>
    <w:p w:rsidR="00150A7D" w:rsidRPr="00E244BA" w:rsidRDefault="00150A7D" w:rsidP="00150A7D">
      <w:pPr>
        <w:pStyle w:val="ad"/>
        <w:numPr>
          <w:ilvl w:val="0"/>
          <w:numId w:val="2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</w:p>
    <w:p w:rsidR="00AB6FED" w:rsidRPr="00E244BA" w:rsidRDefault="00150A7D" w:rsidP="00AB6FED">
      <w:pPr>
        <w:pStyle w:val="ad"/>
        <w:numPr>
          <w:ilvl w:val="0"/>
          <w:numId w:val="2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Японской кухни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турецкой кухни</w:t>
      </w:r>
    </w:p>
    <w:p w:rsidR="00150A7D" w:rsidRPr="00E244BA" w:rsidRDefault="00150A7D" w:rsidP="00150A7D">
      <w:pPr>
        <w:pStyle w:val="ad"/>
        <w:numPr>
          <w:ilvl w:val="0"/>
          <w:numId w:val="2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традиции.</w:t>
      </w:r>
    </w:p>
    <w:p w:rsidR="00AB6FED" w:rsidRPr="00E244BA" w:rsidRDefault="00150A7D" w:rsidP="00150A7D">
      <w:pPr>
        <w:pStyle w:val="ad"/>
        <w:numPr>
          <w:ilvl w:val="0"/>
          <w:numId w:val="2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турецкой кухни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немецкой кухни.</w:t>
      </w:r>
    </w:p>
    <w:p w:rsidR="00150A7D" w:rsidRPr="00E244BA" w:rsidRDefault="00150A7D" w:rsidP="00150A7D">
      <w:pPr>
        <w:pStyle w:val="ad"/>
        <w:numPr>
          <w:ilvl w:val="0"/>
          <w:numId w:val="26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немецкой кухни. «Культ еды».</w:t>
      </w:r>
    </w:p>
    <w:p w:rsidR="00AB6FED" w:rsidRPr="00E244BA" w:rsidRDefault="00150A7D" w:rsidP="00150A7D">
      <w:pPr>
        <w:pStyle w:val="ad"/>
        <w:numPr>
          <w:ilvl w:val="0"/>
          <w:numId w:val="26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немецкой кухни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английской кухни</w:t>
      </w:r>
    </w:p>
    <w:p w:rsidR="00150A7D" w:rsidRPr="00E244BA" w:rsidRDefault="00150A7D" w:rsidP="00150A7D">
      <w:pPr>
        <w:pStyle w:val="ad"/>
        <w:numPr>
          <w:ilvl w:val="0"/>
          <w:numId w:val="26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 традиции. </w:t>
      </w:r>
    </w:p>
    <w:p w:rsidR="00150A7D" w:rsidRPr="00E244BA" w:rsidRDefault="00150A7D" w:rsidP="00150A7D">
      <w:pPr>
        <w:pStyle w:val="ad"/>
        <w:numPr>
          <w:ilvl w:val="0"/>
          <w:numId w:val="26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Овсянка, пудинг, чай.</w:t>
      </w:r>
    </w:p>
    <w:p w:rsidR="00150A7D" w:rsidRPr="00E244BA" w:rsidRDefault="00150A7D" w:rsidP="00AB6FED">
      <w:pPr>
        <w:pStyle w:val="ad"/>
        <w:numPr>
          <w:ilvl w:val="0"/>
          <w:numId w:val="26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английской кухни </w:t>
      </w:r>
      <w:r w:rsidR="00AB6FE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7D" w:rsidRPr="00E244BA" w:rsidRDefault="00150A7D" w:rsidP="00AB6FE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китайской кухни.</w:t>
      </w:r>
    </w:p>
    <w:p w:rsidR="00150A7D" w:rsidRPr="00E244BA" w:rsidRDefault="00150A7D" w:rsidP="00AB6FED">
      <w:pPr>
        <w:pStyle w:val="ad"/>
        <w:numPr>
          <w:ilvl w:val="0"/>
          <w:numId w:val="26"/>
        </w:numPr>
        <w:spacing w:after="120" w:line="240" w:lineRule="atLeast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китайской кухни, традиции, история развития китайской кулинарии.</w:t>
      </w:r>
    </w:p>
    <w:p w:rsidR="00D64478" w:rsidRPr="00E244BA" w:rsidRDefault="00C00C4F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321D82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</w:t>
      </w:r>
      <w:r w:rsidR="00150A7D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чётные</w:t>
      </w:r>
      <w:r w:rsidR="00121A2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(итоговые) мероприятия – мастер </w:t>
      </w:r>
      <w:r w:rsidR="00765550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r w:rsidR="00121A2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 по приготовлению блюд</w:t>
      </w:r>
    </w:p>
    <w:p w:rsidR="00150A7D" w:rsidRPr="00E244BA" w:rsidRDefault="00D64478" w:rsidP="00150A7D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мы научились за год? Прием гостей, сервировка стола, правила поведения за столом. </w:t>
      </w:r>
      <w:r w:rsidR="00150A7D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практике умений, знаний, навыков подборки продуктов. Приготовление блюда по выбору, при условии правильного подбора продуктов.</w:t>
      </w:r>
    </w:p>
    <w:p w:rsidR="00D64478" w:rsidRPr="00E244BA" w:rsidRDefault="00AB6FED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концу </w:t>
      </w:r>
      <w:r w:rsidR="00D64478" w:rsidRPr="00E2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обучения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имеют представление: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78" w:rsidRPr="00E244BA" w:rsidRDefault="00D64478" w:rsidP="00B50F3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технологии приготовления блюд;</w:t>
      </w:r>
    </w:p>
    <w:p w:rsidR="00D64478" w:rsidRPr="00E244BA" w:rsidRDefault="00D64478" w:rsidP="00B50F3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сроках и условиях хранения блюд и кулинарных изделиях;</w:t>
      </w:r>
    </w:p>
    <w:p w:rsidR="00D64478" w:rsidRPr="00E244BA" w:rsidRDefault="00D64478" w:rsidP="00B50F3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и методах определения доброкачественности продуктов;</w:t>
      </w:r>
    </w:p>
    <w:p w:rsidR="00D64478" w:rsidRPr="00E244BA" w:rsidRDefault="00D64478" w:rsidP="00B50F3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культуры и традиции родного края;</w:t>
      </w:r>
    </w:p>
    <w:p w:rsidR="00D64478" w:rsidRPr="00E244BA" w:rsidRDefault="00D64478" w:rsidP="00B50F3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организацию труда на своем рабочем месте;</w:t>
      </w:r>
    </w:p>
    <w:p w:rsidR="00D64478" w:rsidRPr="00E244BA" w:rsidRDefault="00D64478" w:rsidP="00B50F3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получения информации о вопросах кулинарии.</w:t>
      </w:r>
    </w:p>
    <w:p w:rsidR="00121A28" w:rsidRPr="00E244BA" w:rsidRDefault="00121A28" w:rsidP="00121A28">
      <w:pPr>
        <w:spacing w:before="100" w:beforeAutospacing="1" w:after="100" w:afterAutospacing="1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РЕЗУЛЬТЫТЫ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знают: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78" w:rsidRPr="00E244BA" w:rsidRDefault="00D64478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свойства и кулинарное назначение картофеля, овощей, грибов, круп, макаронных изделий, творога, яиц, теста, консервов и других продуктов;</w:t>
      </w:r>
    </w:p>
    <w:p w:rsidR="00D64478" w:rsidRPr="00E244BA" w:rsidRDefault="00D64478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</w:p>
    <w:p w:rsidR="00D64478" w:rsidRPr="00E244BA" w:rsidRDefault="00D64478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правила пользования технологическим оборудованием, производственным инвентарем, инструментами, посудой и правила ухода за ними;</w:t>
      </w:r>
    </w:p>
    <w:p w:rsidR="00AB6FED" w:rsidRPr="00E244BA" w:rsidRDefault="00AB6FED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приготовления и оформления блюд</w:t>
      </w:r>
      <w:r w:rsidR="00403F0E"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478" w:rsidRPr="00E244BA" w:rsidRDefault="00D64478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 санитарные требования к труду;</w:t>
      </w:r>
    </w:p>
    <w:p w:rsidR="00D64478" w:rsidRPr="00E244BA" w:rsidRDefault="00D64478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этику поведения в различных общественных местах, дома, в гостях;</w:t>
      </w:r>
    </w:p>
    <w:p w:rsidR="00D64478" w:rsidRPr="00E244BA" w:rsidRDefault="00D64478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общения.</w:t>
      </w:r>
    </w:p>
    <w:p w:rsidR="00AB6FED" w:rsidRPr="00E244BA" w:rsidRDefault="00AB6FED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рецептуру технологии приготовления, требования к качеству, сроки и условия хранения блюд и кулинарных изделий;</w:t>
      </w:r>
    </w:p>
    <w:p w:rsidR="00AB6FED" w:rsidRPr="00E244BA" w:rsidRDefault="00AB6FED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свойства и кулинарное назначение картофеля, овощей, грибов, круп, макаронных изделий, творога, яиц, теста, консервов и других продуктов;</w:t>
      </w:r>
    </w:p>
    <w:p w:rsidR="00AB6FED" w:rsidRPr="00E244BA" w:rsidRDefault="00AB6FED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методы определения доброкачественности продуктов;</w:t>
      </w:r>
    </w:p>
    <w:p w:rsidR="00AB6FED" w:rsidRPr="00E244BA" w:rsidRDefault="00AB6FED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организацию труда на своем рабочем месте;</w:t>
      </w:r>
    </w:p>
    <w:p w:rsidR="00403F0E" w:rsidRPr="00E244BA" w:rsidRDefault="00AB6FED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культуры и традиции родного края.</w:t>
      </w:r>
    </w:p>
    <w:p w:rsidR="00403F0E" w:rsidRPr="00E244BA" w:rsidRDefault="00403F0E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блюд,</w:t>
      </w:r>
    </w:p>
    <w:p w:rsidR="00403F0E" w:rsidRPr="00E244BA" w:rsidRDefault="00403F0E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за столом,</w:t>
      </w:r>
    </w:p>
    <w:p w:rsidR="00403F0E" w:rsidRPr="00E244BA" w:rsidRDefault="00403F0E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технике безопасности при выполнении кулинарных работ,</w:t>
      </w:r>
    </w:p>
    <w:p w:rsidR="00403F0E" w:rsidRPr="00E244BA" w:rsidRDefault="00403F0E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санитарно-гигиенические требования, </w:t>
      </w:r>
    </w:p>
    <w:p w:rsidR="00403F0E" w:rsidRPr="00E244BA" w:rsidRDefault="00403F0E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русской кухни,</w:t>
      </w:r>
    </w:p>
    <w:p w:rsidR="00403F0E" w:rsidRPr="00E244BA" w:rsidRDefault="00403F0E" w:rsidP="00403F0E">
      <w:pPr>
        <w:numPr>
          <w:ilvl w:val="0"/>
          <w:numId w:val="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национальных блюд,</w:t>
      </w:r>
    </w:p>
    <w:p w:rsidR="00D64478" w:rsidRPr="00E244BA" w:rsidRDefault="00D64478" w:rsidP="00B50F38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умеют:</w:t>
      </w: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78" w:rsidRPr="00E244BA" w:rsidRDefault="00D64478" w:rsidP="00B50F38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приготавливать блюда и кулинарные изделия, требующие простой кулинарной обработки;</w:t>
      </w:r>
    </w:p>
    <w:p w:rsidR="00D64478" w:rsidRPr="00E244BA" w:rsidRDefault="00D64478" w:rsidP="00B50F38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варить картофель, овощи каши, бобовые и макаронные изделия, яйца;</w:t>
      </w:r>
    </w:p>
    <w:p w:rsidR="00D64478" w:rsidRPr="00E244BA" w:rsidRDefault="00D64478" w:rsidP="00B50F38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жарить блины, оладьи, блинчики;</w:t>
      </w:r>
    </w:p>
    <w:p w:rsidR="00D64478" w:rsidRPr="00E244BA" w:rsidRDefault="00D64478" w:rsidP="00B50F38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запекать овощи и крупяные изделия;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формы нарезки продуктов при приготовлении блюда,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приемы тепловой кулинарной обработки,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блюда национальной кухни,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блюдо,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санитарно-гигиенические и экологические требования,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 техники безопасности,</w:t>
      </w:r>
    </w:p>
    <w:p w:rsidR="00867A2D" w:rsidRPr="00E244BA" w:rsidRDefault="00867A2D" w:rsidP="00B50F38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за столом.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приготавливать блюда и кулинарные изделия, требующие простой кулинарной обработки;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картофель, овощи каши, бобовые и макаронные изделия, яйца;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жарить картофель, овощи, изделия из котлетной массы (овощной, рыбной, мясной), блины, оладьи, блинчики;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запекать овощи и крупяные изделия;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процеживать, замешивать, измельчать, формировать, фаршировать, начинять изделия;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приготавливать бутерброды, блюда из полуфабрикатов, консервов и концентратов;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со специальной литературой;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 к чаю, к обеду, завтраку.</w:t>
      </w:r>
    </w:p>
    <w:p w:rsidR="00AB6FED" w:rsidRPr="00E244BA" w:rsidRDefault="00AB6FED" w:rsidP="00AB6FED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в группе, коллективе, правильно начинать и поддерживать общение в процессе освоения программы;</w:t>
      </w:r>
    </w:p>
    <w:p w:rsidR="00AB6FED" w:rsidRPr="00E244BA" w:rsidRDefault="00AB6FED" w:rsidP="00403F0E">
      <w:pPr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публично результаты творческого познания в сфере быта, народных традиций, в искусстве приготовления вкусной и здоровой пищи.</w:t>
      </w:r>
    </w:p>
    <w:p w:rsidR="00712E2C" w:rsidRPr="00E244BA" w:rsidRDefault="00712E2C" w:rsidP="00B50F3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BA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 ПРОГРАММЫ</w:t>
      </w:r>
    </w:p>
    <w:p w:rsidR="00712E2C" w:rsidRPr="00E244BA" w:rsidRDefault="00712E2C" w:rsidP="00B50F38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Комплект наглядных пособий</w:t>
      </w:r>
    </w:p>
    <w:p w:rsidR="00712E2C" w:rsidRPr="00E244BA" w:rsidRDefault="00712E2C" w:rsidP="00B50F38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Комплект открыток с рецептами</w:t>
      </w:r>
    </w:p>
    <w:p w:rsidR="00712E2C" w:rsidRPr="00E244BA" w:rsidRDefault="00712E2C" w:rsidP="00B50F38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Кухонный инвентарь</w:t>
      </w:r>
    </w:p>
    <w:p w:rsidR="00712E2C" w:rsidRPr="00E244BA" w:rsidRDefault="00712E2C" w:rsidP="00B50F38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Специальная одежда</w:t>
      </w:r>
    </w:p>
    <w:p w:rsidR="00712E2C" w:rsidRPr="00E244BA" w:rsidRDefault="00712E2C" w:rsidP="00B50F38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Методические и дидактические материалы к занятиям</w:t>
      </w:r>
    </w:p>
    <w:p w:rsidR="00712E2C" w:rsidRPr="00E244BA" w:rsidRDefault="00712E2C" w:rsidP="00B50F38">
      <w:pPr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 xml:space="preserve">Тематические папки: 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lastRenderedPageBreak/>
        <w:t>Крупы и бобовые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Картофель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Макароны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Масленица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Пищевая ценность овощей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Русская кухня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Празднуем Новый год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Вегетарианская кухня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Кухонная утварь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Все о салатах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Пироги и торты из песочного печенья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Прием гостей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Все о правильном питании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Если вы хотите сохранить урожай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Правила хранения продуктов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Правила кулинарии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Все об овощах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Все о супах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Кулинарный словарь</w:t>
      </w:r>
    </w:p>
    <w:p w:rsidR="00712E2C" w:rsidRPr="00E244BA" w:rsidRDefault="00712E2C" w:rsidP="00B50F38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Все о мясе</w:t>
      </w:r>
    </w:p>
    <w:p w:rsidR="00C00C4F" w:rsidRPr="00E244BA" w:rsidRDefault="00712E2C" w:rsidP="00B22A83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тесто</w:t>
      </w:r>
    </w:p>
    <w:p w:rsidR="00712E2C" w:rsidRPr="00E244BA" w:rsidRDefault="00712E2C" w:rsidP="0081027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BA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Готовим в горшочках – М.: «Эксмо», 2007.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Данилкин Ю.Н. «Советы по домоводству», Изд. «Зеркало», 1992.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Дятлова Г.В., Хворостукина С.А. «Современная энциклопедия этикета», «ТД «Издательство Мир книги», 2005.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Исаева Е.Л. «Постный стол», - М.: ООО «ТД «Издательство «Мир книги», 2005.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Лежнева М. «Блины. Куличи. Пироги.» - М.: Изд. Эксмо, 2005.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Марштупа Л.Е. «Блюда в горшочках», - М.: ООО «ТД «Издательство «Мир книги», 2006.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lastRenderedPageBreak/>
        <w:t>Михайлов М.М. «Все для дома», МП Феникс, 1993.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Поскребышева Г. «Энциклопедия домашних заготовок», - М.: «Олма – ПРЕСС» 2000.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Похлебкин В.В. «Тайны хорошей кухни». М.: «Экономика», 1987.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Прием гостей «Уралкультиздат», 1991.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Рыбина Д. «Блюда из пароварки», - М.: гелеос, 2007.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Серия «Лакомка»: «Чудеса выпечки», «Вегетарианская кухня», «Русская кухня», «Консервирование», «Рыбные блюда», «Мясные блюда».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Турыгин В.В. «Уральская кухня», Ек-г, 2001.</w:t>
      </w:r>
    </w:p>
    <w:p w:rsidR="00712E2C" w:rsidRPr="00E244BA" w:rsidRDefault="00712E2C" w:rsidP="00C00C4F">
      <w:pPr>
        <w:numPr>
          <w:ilvl w:val="1"/>
          <w:numId w:val="1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Украшения блюд. Фантазии из овощей и фруктов. – М.: АСТ – ПРЕСС КНИГА, 2005.</w:t>
      </w:r>
    </w:p>
    <w:p w:rsidR="00712E2C" w:rsidRPr="00E244BA" w:rsidRDefault="00712E2C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E2C" w:rsidRPr="00E244BA" w:rsidRDefault="00712E2C" w:rsidP="00C00C4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BA"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ОБУЧАЮЩИСЯ</w:t>
      </w:r>
    </w:p>
    <w:p w:rsidR="00712E2C" w:rsidRPr="00E244BA" w:rsidRDefault="00712E2C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1. Фантазии из овощей и фруктов, - М.: Изд. «Ниола – Пресс», 2008.</w:t>
      </w:r>
    </w:p>
    <w:p w:rsidR="00712E2C" w:rsidRPr="00E244BA" w:rsidRDefault="00712E2C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2. Золотые правила кулинарии – М.: Эксмо, 2008.1996.2005.</w:t>
      </w:r>
    </w:p>
    <w:p w:rsidR="00712E2C" w:rsidRPr="00E244BA" w:rsidRDefault="00810277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3.</w:t>
      </w:r>
      <w:r w:rsidR="00712E2C" w:rsidRPr="00E244BA">
        <w:rPr>
          <w:rFonts w:ascii="Times New Roman" w:hAnsi="Times New Roman" w:cs="Times New Roman"/>
          <w:sz w:val="28"/>
          <w:szCs w:val="28"/>
        </w:rPr>
        <w:t>Современный этикет и хорошие манеры. Изд. «Звонница», 2002.</w:t>
      </w:r>
    </w:p>
    <w:p w:rsidR="00712E2C" w:rsidRPr="00E244BA" w:rsidRDefault="00712E2C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 xml:space="preserve">4. Русская кухня. 1000 любимых рецептов. – М.: ЭСТ </w:t>
      </w:r>
      <w:r w:rsidR="00810277" w:rsidRPr="00E244BA">
        <w:rPr>
          <w:rFonts w:ascii="Times New Roman" w:hAnsi="Times New Roman" w:cs="Times New Roman"/>
          <w:sz w:val="28"/>
          <w:szCs w:val="28"/>
        </w:rPr>
        <w:t>– ПРЕСС КНИГА</w:t>
      </w:r>
    </w:p>
    <w:p w:rsidR="00712E2C" w:rsidRPr="00E244BA" w:rsidRDefault="00712E2C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5. Максимова М., Кузьмина М. «Первоклассная повариха», - М.: Эксмо,</w:t>
      </w:r>
    </w:p>
    <w:p w:rsidR="00712E2C" w:rsidRPr="00E244BA" w:rsidRDefault="00712E2C" w:rsidP="00C00C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6. 900 лучших рецептов, - М.: БАО – ПРЕСС, 2008.</w:t>
      </w:r>
    </w:p>
    <w:p w:rsidR="00810277" w:rsidRPr="00E244BA" w:rsidRDefault="00712E2C" w:rsidP="00C00C4F">
      <w:pPr>
        <w:pStyle w:val="ad"/>
        <w:numPr>
          <w:ilvl w:val="1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Лаврова С.А. «Первоклассные истории о правах» Ек-г Изд. «Сократ» 2003.</w:t>
      </w:r>
    </w:p>
    <w:p w:rsidR="00712E2C" w:rsidRPr="00E244BA" w:rsidRDefault="00712E2C" w:rsidP="00C00C4F">
      <w:pPr>
        <w:pStyle w:val="ad"/>
        <w:numPr>
          <w:ilvl w:val="1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Лихачева Л. «Уроки этикета»</w:t>
      </w:r>
    </w:p>
    <w:p w:rsidR="00712E2C" w:rsidRPr="00E244BA" w:rsidRDefault="00712E2C" w:rsidP="00C00C4F">
      <w:pPr>
        <w:pStyle w:val="ad"/>
        <w:numPr>
          <w:ilvl w:val="1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Степанова И. «Бутербродные торты» - М.: Эксмо, 2008.</w:t>
      </w:r>
    </w:p>
    <w:p w:rsidR="00712E2C" w:rsidRPr="00E244BA" w:rsidRDefault="00712E2C" w:rsidP="00C00C4F">
      <w:pPr>
        <w:pStyle w:val="ad"/>
        <w:numPr>
          <w:ilvl w:val="1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Степанова И. «Праздничные бутерброды» - М.: Эксмо, 2008.</w:t>
      </w:r>
    </w:p>
    <w:p w:rsidR="00712E2C" w:rsidRPr="00E244BA" w:rsidRDefault="00712E2C" w:rsidP="00C00C4F">
      <w:pPr>
        <w:pStyle w:val="ad"/>
        <w:numPr>
          <w:ilvl w:val="1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4BA">
        <w:rPr>
          <w:rFonts w:ascii="Times New Roman" w:hAnsi="Times New Roman" w:cs="Times New Roman"/>
          <w:sz w:val="28"/>
          <w:szCs w:val="28"/>
        </w:rPr>
        <w:t>Шабельник Е.С., Каширцева Е.Г. «Ваши права» - ООО Изд. «Вита – Пресс», 1997.</w:t>
      </w:r>
    </w:p>
    <w:p w:rsidR="00D64478" w:rsidRPr="00E244BA" w:rsidRDefault="00D64478" w:rsidP="00B50F38">
      <w:pPr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4478" w:rsidRPr="00E244BA" w:rsidSect="00D87801">
      <w:headerReference w:type="default" r:id="rId10"/>
      <w:pgSz w:w="11906" w:h="16838"/>
      <w:pgMar w:top="567" w:right="850" w:bottom="56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B7" w:rsidRDefault="001648B7" w:rsidP="008D2F85">
      <w:pPr>
        <w:spacing w:after="0" w:line="240" w:lineRule="auto"/>
      </w:pPr>
      <w:r>
        <w:separator/>
      </w:r>
    </w:p>
  </w:endnote>
  <w:endnote w:type="continuationSeparator" w:id="0">
    <w:p w:rsidR="001648B7" w:rsidRDefault="001648B7" w:rsidP="008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B7" w:rsidRDefault="001648B7" w:rsidP="008D2F85">
      <w:pPr>
        <w:spacing w:after="0" w:line="240" w:lineRule="auto"/>
      </w:pPr>
      <w:r>
        <w:separator/>
      </w:r>
    </w:p>
  </w:footnote>
  <w:footnote w:type="continuationSeparator" w:id="0">
    <w:p w:rsidR="001648B7" w:rsidRDefault="001648B7" w:rsidP="008D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510309"/>
      <w:docPartObj>
        <w:docPartGallery w:val="Page Numbers (Top of Page)"/>
        <w:docPartUnique/>
      </w:docPartObj>
    </w:sdtPr>
    <w:sdtContent>
      <w:p w:rsidR="00150A7D" w:rsidRDefault="002F29B0">
        <w:pPr>
          <w:pStyle w:val="a7"/>
          <w:jc w:val="right"/>
        </w:pPr>
        <w:r>
          <w:fldChar w:fldCharType="begin"/>
        </w:r>
        <w:r w:rsidR="00B0090A">
          <w:instrText>PAGE   \* MERGEFORMAT</w:instrText>
        </w:r>
        <w:r>
          <w:fldChar w:fldCharType="separate"/>
        </w:r>
        <w:r w:rsidR="00134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A7D" w:rsidRDefault="00150A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98F"/>
    <w:multiLevelType w:val="hybridMultilevel"/>
    <w:tmpl w:val="D7F2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76758"/>
    <w:multiLevelType w:val="hybridMultilevel"/>
    <w:tmpl w:val="D458B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E62123"/>
    <w:multiLevelType w:val="hybridMultilevel"/>
    <w:tmpl w:val="C9CC4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F1AE3"/>
    <w:multiLevelType w:val="multilevel"/>
    <w:tmpl w:val="599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57FB4"/>
    <w:multiLevelType w:val="hybridMultilevel"/>
    <w:tmpl w:val="B2ECB7C4"/>
    <w:lvl w:ilvl="0" w:tplc="D8DC0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1FF4"/>
    <w:multiLevelType w:val="hybridMultilevel"/>
    <w:tmpl w:val="DAB6340A"/>
    <w:lvl w:ilvl="0" w:tplc="CB0C2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A457B"/>
    <w:multiLevelType w:val="multilevel"/>
    <w:tmpl w:val="744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4446F"/>
    <w:multiLevelType w:val="multilevel"/>
    <w:tmpl w:val="1C5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37466"/>
    <w:multiLevelType w:val="hybridMultilevel"/>
    <w:tmpl w:val="A2369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D722F"/>
    <w:multiLevelType w:val="multilevel"/>
    <w:tmpl w:val="730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E1077"/>
    <w:multiLevelType w:val="hybridMultilevel"/>
    <w:tmpl w:val="CD9C648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7283570"/>
    <w:multiLevelType w:val="hybridMultilevel"/>
    <w:tmpl w:val="AFE0AD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4C2995"/>
    <w:multiLevelType w:val="multilevel"/>
    <w:tmpl w:val="FC6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A574FE"/>
    <w:multiLevelType w:val="hybridMultilevel"/>
    <w:tmpl w:val="EF52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470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23A95"/>
    <w:multiLevelType w:val="hybridMultilevel"/>
    <w:tmpl w:val="6A2EEA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435808"/>
    <w:multiLevelType w:val="hybridMultilevel"/>
    <w:tmpl w:val="01FC588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3FB41FA"/>
    <w:multiLevelType w:val="hybridMultilevel"/>
    <w:tmpl w:val="CAE67776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>
    <w:nsid w:val="485D6670"/>
    <w:multiLevelType w:val="hybridMultilevel"/>
    <w:tmpl w:val="CFFEF670"/>
    <w:lvl w:ilvl="0" w:tplc="C2360C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D06FA3"/>
    <w:multiLevelType w:val="hybridMultilevel"/>
    <w:tmpl w:val="2DBAABA8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517A6D50"/>
    <w:multiLevelType w:val="multilevel"/>
    <w:tmpl w:val="EA02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9824D2"/>
    <w:multiLevelType w:val="singleLevel"/>
    <w:tmpl w:val="56A2E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D695236"/>
    <w:multiLevelType w:val="multilevel"/>
    <w:tmpl w:val="326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A7971"/>
    <w:multiLevelType w:val="hybridMultilevel"/>
    <w:tmpl w:val="06AC42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372B81"/>
    <w:multiLevelType w:val="hybridMultilevel"/>
    <w:tmpl w:val="23A27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75EB5"/>
    <w:multiLevelType w:val="multilevel"/>
    <w:tmpl w:val="FD7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406DC"/>
    <w:multiLevelType w:val="multilevel"/>
    <w:tmpl w:val="D1A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BD7694"/>
    <w:multiLevelType w:val="multilevel"/>
    <w:tmpl w:val="969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517968"/>
    <w:multiLevelType w:val="multilevel"/>
    <w:tmpl w:val="9CC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65052"/>
    <w:multiLevelType w:val="multilevel"/>
    <w:tmpl w:val="580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47053"/>
    <w:multiLevelType w:val="multilevel"/>
    <w:tmpl w:val="D06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2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6"/>
  </w:num>
  <w:num w:numId="10">
    <w:abstractNumId w:val="19"/>
  </w:num>
  <w:num w:numId="11">
    <w:abstractNumId w:val="20"/>
  </w:num>
  <w:num w:numId="12">
    <w:abstractNumId w:val="5"/>
  </w:num>
  <w:num w:numId="13">
    <w:abstractNumId w:val="13"/>
  </w:num>
  <w:num w:numId="14">
    <w:abstractNumId w:val="0"/>
  </w:num>
  <w:num w:numId="15">
    <w:abstractNumId w:val="21"/>
  </w:num>
  <w:num w:numId="16">
    <w:abstractNumId w:val="29"/>
  </w:num>
  <w:num w:numId="17">
    <w:abstractNumId w:val="27"/>
  </w:num>
  <w:num w:numId="18">
    <w:abstractNumId w:val="15"/>
  </w:num>
  <w:num w:numId="19">
    <w:abstractNumId w:val="11"/>
  </w:num>
  <w:num w:numId="20">
    <w:abstractNumId w:val="10"/>
  </w:num>
  <w:num w:numId="21">
    <w:abstractNumId w:val="18"/>
  </w:num>
  <w:num w:numId="22">
    <w:abstractNumId w:val="2"/>
  </w:num>
  <w:num w:numId="23">
    <w:abstractNumId w:val="16"/>
  </w:num>
  <w:num w:numId="24">
    <w:abstractNumId w:val="23"/>
  </w:num>
  <w:num w:numId="25">
    <w:abstractNumId w:val="8"/>
  </w:num>
  <w:num w:numId="26">
    <w:abstractNumId w:val="22"/>
  </w:num>
  <w:num w:numId="27">
    <w:abstractNumId w:val="4"/>
  </w:num>
  <w:num w:numId="28">
    <w:abstractNumId w:val="17"/>
  </w:num>
  <w:num w:numId="29">
    <w:abstractNumId w:val="1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478"/>
    <w:rsid w:val="000219E5"/>
    <w:rsid w:val="000274DA"/>
    <w:rsid w:val="00056983"/>
    <w:rsid w:val="000848CA"/>
    <w:rsid w:val="000A1C16"/>
    <w:rsid w:val="000D003D"/>
    <w:rsid w:val="000D4F4A"/>
    <w:rsid w:val="000E35C1"/>
    <w:rsid w:val="00120EB1"/>
    <w:rsid w:val="00121A28"/>
    <w:rsid w:val="0012289F"/>
    <w:rsid w:val="0013411A"/>
    <w:rsid w:val="00150A7D"/>
    <w:rsid w:val="001648B7"/>
    <w:rsid w:val="001B5367"/>
    <w:rsid w:val="001F1888"/>
    <w:rsid w:val="00276A26"/>
    <w:rsid w:val="002A6ADF"/>
    <w:rsid w:val="002B0B59"/>
    <w:rsid w:val="002D0527"/>
    <w:rsid w:val="002F29B0"/>
    <w:rsid w:val="002F5BA9"/>
    <w:rsid w:val="002F7086"/>
    <w:rsid w:val="00305824"/>
    <w:rsid w:val="00321D82"/>
    <w:rsid w:val="00322783"/>
    <w:rsid w:val="00322E31"/>
    <w:rsid w:val="00347055"/>
    <w:rsid w:val="00354D43"/>
    <w:rsid w:val="00361718"/>
    <w:rsid w:val="003622D3"/>
    <w:rsid w:val="003A5367"/>
    <w:rsid w:val="003A643A"/>
    <w:rsid w:val="003C37D4"/>
    <w:rsid w:val="003D26B6"/>
    <w:rsid w:val="00403F0E"/>
    <w:rsid w:val="00413200"/>
    <w:rsid w:val="00415839"/>
    <w:rsid w:val="00467F8C"/>
    <w:rsid w:val="00471E1D"/>
    <w:rsid w:val="00491ED7"/>
    <w:rsid w:val="00492D85"/>
    <w:rsid w:val="004D5380"/>
    <w:rsid w:val="00503DA8"/>
    <w:rsid w:val="0051061F"/>
    <w:rsid w:val="005111C8"/>
    <w:rsid w:val="00516A35"/>
    <w:rsid w:val="00532318"/>
    <w:rsid w:val="005566C3"/>
    <w:rsid w:val="005828C6"/>
    <w:rsid w:val="005C0807"/>
    <w:rsid w:val="005D4CC4"/>
    <w:rsid w:val="005D5C81"/>
    <w:rsid w:val="005E2D84"/>
    <w:rsid w:val="00613465"/>
    <w:rsid w:val="006227DD"/>
    <w:rsid w:val="00627888"/>
    <w:rsid w:val="00630C27"/>
    <w:rsid w:val="006342DD"/>
    <w:rsid w:val="00660101"/>
    <w:rsid w:val="006626A6"/>
    <w:rsid w:val="006A027A"/>
    <w:rsid w:val="006C1FF4"/>
    <w:rsid w:val="006E7791"/>
    <w:rsid w:val="00711252"/>
    <w:rsid w:val="007114F5"/>
    <w:rsid w:val="00712E2C"/>
    <w:rsid w:val="00713A0E"/>
    <w:rsid w:val="0072391E"/>
    <w:rsid w:val="00765550"/>
    <w:rsid w:val="00785123"/>
    <w:rsid w:val="00795BBC"/>
    <w:rsid w:val="00810277"/>
    <w:rsid w:val="00826A07"/>
    <w:rsid w:val="00867A2D"/>
    <w:rsid w:val="008D2F85"/>
    <w:rsid w:val="008F1154"/>
    <w:rsid w:val="008F6F74"/>
    <w:rsid w:val="00900C34"/>
    <w:rsid w:val="00903F3D"/>
    <w:rsid w:val="00921B0C"/>
    <w:rsid w:val="00932F04"/>
    <w:rsid w:val="0094645D"/>
    <w:rsid w:val="0096213A"/>
    <w:rsid w:val="00974F44"/>
    <w:rsid w:val="009A3AC2"/>
    <w:rsid w:val="009B3973"/>
    <w:rsid w:val="009E595C"/>
    <w:rsid w:val="00A71FE0"/>
    <w:rsid w:val="00A8763E"/>
    <w:rsid w:val="00AA23BB"/>
    <w:rsid w:val="00AB6FED"/>
    <w:rsid w:val="00AE3166"/>
    <w:rsid w:val="00B0090A"/>
    <w:rsid w:val="00B215A7"/>
    <w:rsid w:val="00B22A83"/>
    <w:rsid w:val="00B26100"/>
    <w:rsid w:val="00B32950"/>
    <w:rsid w:val="00B461A4"/>
    <w:rsid w:val="00B50F38"/>
    <w:rsid w:val="00BB3599"/>
    <w:rsid w:val="00BB600B"/>
    <w:rsid w:val="00BC1A53"/>
    <w:rsid w:val="00BD718C"/>
    <w:rsid w:val="00BE5E8F"/>
    <w:rsid w:val="00BF4DEA"/>
    <w:rsid w:val="00C00C4F"/>
    <w:rsid w:val="00C40678"/>
    <w:rsid w:val="00C42341"/>
    <w:rsid w:val="00C67B65"/>
    <w:rsid w:val="00C82DC7"/>
    <w:rsid w:val="00CA23D6"/>
    <w:rsid w:val="00CC0C0A"/>
    <w:rsid w:val="00CF361B"/>
    <w:rsid w:val="00D22AD5"/>
    <w:rsid w:val="00D64478"/>
    <w:rsid w:val="00D73CBB"/>
    <w:rsid w:val="00D87801"/>
    <w:rsid w:val="00DA1E96"/>
    <w:rsid w:val="00DD2A0A"/>
    <w:rsid w:val="00DE55C7"/>
    <w:rsid w:val="00E0472E"/>
    <w:rsid w:val="00E13F1A"/>
    <w:rsid w:val="00E244BA"/>
    <w:rsid w:val="00E51387"/>
    <w:rsid w:val="00E67B6E"/>
    <w:rsid w:val="00EA7E54"/>
    <w:rsid w:val="00EB29AB"/>
    <w:rsid w:val="00EB29CB"/>
    <w:rsid w:val="00EC413A"/>
    <w:rsid w:val="00ED19D8"/>
    <w:rsid w:val="00F3425E"/>
    <w:rsid w:val="00F41A31"/>
    <w:rsid w:val="00F929AD"/>
    <w:rsid w:val="00F92E0E"/>
    <w:rsid w:val="00FA226B"/>
    <w:rsid w:val="00FA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E"/>
  </w:style>
  <w:style w:type="paragraph" w:styleId="1">
    <w:name w:val="heading 1"/>
    <w:basedOn w:val="a"/>
    <w:link w:val="10"/>
    <w:uiPriority w:val="9"/>
    <w:qFormat/>
    <w:rsid w:val="00D6447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D64478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7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478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D6447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D64478"/>
    <w:rPr>
      <w:i/>
      <w:iCs/>
    </w:rPr>
  </w:style>
  <w:style w:type="character" w:styleId="a5">
    <w:name w:val="Strong"/>
    <w:basedOn w:val="a0"/>
    <w:uiPriority w:val="22"/>
    <w:qFormat/>
    <w:rsid w:val="00D64478"/>
    <w:rPr>
      <w:b/>
      <w:bCs/>
    </w:rPr>
  </w:style>
  <w:style w:type="paragraph" w:styleId="a6">
    <w:name w:val="Normal (Web)"/>
    <w:basedOn w:val="a"/>
    <w:uiPriority w:val="99"/>
    <w:unhideWhenUsed/>
    <w:rsid w:val="00D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44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D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F85"/>
  </w:style>
  <w:style w:type="paragraph" w:styleId="a9">
    <w:name w:val="footer"/>
    <w:basedOn w:val="a"/>
    <w:link w:val="aa"/>
    <w:uiPriority w:val="99"/>
    <w:unhideWhenUsed/>
    <w:rsid w:val="008D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F85"/>
  </w:style>
  <w:style w:type="paragraph" w:styleId="ab">
    <w:name w:val="Balloon Text"/>
    <w:basedOn w:val="a"/>
    <w:link w:val="ac"/>
    <w:uiPriority w:val="99"/>
    <w:semiHidden/>
    <w:unhideWhenUsed/>
    <w:rsid w:val="008D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F8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27888"/>
    <w:pPr>
      <w:ind w:left="720"/>
      <w:contextualSpacing/>
    </w:pPr>
  </w:style>
  <w:style w:type="table" w:styleId="ae">
    <w:name w:val="Table Grid"/>
    <w:basedOn w:val="a1"/>
    <w:uiPriority w:val="59"/>
    <w:rsid w:val="0051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B29AB"/>
    <w:pPr>
      <w:spacing w:after="0" w:line="240" w:lineRule="auto"/>
    </w:pPr>
  </w:style>
  <w:style w:type="character" w:customStyle="1" w:styleId="af0">
    <w:name w:val="Гипертекстовая ссылка"/>
    <w:basedOn w:val="a0"/>
    <w:uiPriority w:val="99"/>
    <w:rsid w:val="00711252"/>
    <w:rPr>
      <w:rFonts w:cs="Times New Roman"/>
      <w:color w:val="106BBE"/>
    </w:rPr>
  </w:style>
  <w:style w:type="paragraph" w:styleId="af1">
    <w:name w:val="Title"/>
    <w:basedOn w:val="a"/>
    <w:link w:val="af2"/>
    <w:qFormat/>
    <w:rsid w:val="004D538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4D5380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47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D64478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7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478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D6447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D64478"/>
    <w:rPr>
      <w:i/>
      <w:iCs/>
    </w:rPr>
  </w:style>
  <w:style w:type="character" w:styleId="a5">
    <w:name w:val="Strong"/>
    <w:basedOn w:val="a0"/>
    <w:uiPriority w:val="22"/>
    <w:qFormat/>
    <w:rsid w:val="00D64478"/>
    <w:rPr>
      <w:b/>
      <w:bCs/>
    </w:rPr>
  </w:style>
  <w:style w:type="paragraph" w:styleId="a6">
    <w:name w:val="Normal (Web)"/>
    <w:basedOn w:val="a"/>
    <w:uiPriority w:val="99"/>
    <w:unhideWhenUsed/>
    <w:rsid w:val="00D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44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D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F85"/>
  </w:style>
  <w:style w:type="paragraph" w:styleId="a9">
    <w:name w:val="footer"/>
    <w:basedOn w:val="a"/>
    <w:link w:val="aa"/>
    <w:uiPriority w:val="99"/>
    <w:unhideWhenUsed/>
    <w:rsid w:val="008D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F85"/>
  </w:style>
  <w:style w:type="paragraph" w:styleId="ab">
    <w:name w:val="Balloon Text"/>
    <w:basedOn w:val="a"/>
    <w:link w:val="ac"/>
    <w:uiPriority w:val="99"/>
    <w:semiHidden/>
    <w:unhideWhenUsed/>
    <w:rsid w:val="008D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2F8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27888"/>
    <w:pPr>
      <w:ind w:left="720"/>
      <w:contextualSpacing/>
    </w:pPr>
  </w:style>
  <w:style w:type="table" w:styleId="ae">
    <w:name w:val="Table Grid"/>
    <w:basedOn w:val="a1"/>
    <w:uiPriority w:val="59"/>
    <w:rsid w:val="0051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7823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6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8381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0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406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54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561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2A4D-F94C-48E4-83F9-05D5A1F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51</cp:revision>
  <cp:lastPrinted>2021-10-26T15:20:00Z</cp:lastPrinted>
  <dcterms:created xsi:type="dcterms:W3CDTF">2015-10-09T04:11:00Z</dcterms:created>
  <dcterms:modified xsi:type="dcterms:W3CDTF">2021-11-01T15:45:00Z</dcterms:modified>
</cp:coreProperties>
</file>