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7C" w:rsidRDefault="00321D7C" w:rsidP="00321D7C">
      <w:pPr>
        <w:spacing w:after="0" w:line="240" w:lineRule="auto"/>
        <w:ind w:hanging="1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8000" cy="9431767"/>
            <wp:effectExtent l="19050" t="0" r="0" b="0"/>
            <wp:docPr id="1" name="Рисунок 0" descr="Титульник Повар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 Поваренок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7019" cy="94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FF7" w:rsidRDefault="002E3485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Содержание.</w:t>
      </w: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"/>
        <w:tblW w:w="0" w:type="auto"/>
        <w:tblLook w:val="04A0"/>
      </w:tblPr>
      <w:tblGrid>
        <w:gridCol w:w="660"/>
        <w:gridCol w:w="6698"/>
        <w:gridCol w:w="1787"/>
      </w:tblGrid>
      <w:tr w:rsidR="00610FF7">
        <w:tc>
          <w:tcPr>
            <w:tcW w:w="660" w:type="dxa"/>
            <w:vAlign w:val="center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98" w:type="dxa"/>
            <w:vAlign w:val="center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раздела.</w:t>
            </w:r>
          </w:p>
        </w:tc>
        <w:tc>
          <w:tcPr>
            <w:tcW w:w="1787" w:type="dxa"/>
            <w:vAlign w:val="center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страницы.</w:t>
            </w:r>
          </w:p>
        </w:tc>
      </w:tr>
      <w:tr w:rsidR="00610FF7">
        <w:tc>
          <w:tcPr>
            <w:tcW w:w="660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98" w:type="dxa"/>
          </w:tcPr>
          <w:p w:rsidR="00610FF7" w:rsidRDefault="002E3485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Пояснительная записка.</w:t>
            </w:r>
          </w:p>
        </w:tc>
        <w:tc>
          <w:tcPr>
            <w:tcW w:w="1787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10FF7">
        <w:tc>
          <w:tcPr>
            <w:tcW w:w="660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98" w:type="dxa"/>
          </w:tcPr>
          <w:p w:rsidR="00610FF7" w:rsidRDefault="002E3485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Учебный  план.</w:t>
            </w:r>
          </w:p>
        </w:tc>
        <w:tc>
          <w:tcPr>
            <w:tcW w:w="1787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10FF7">
        <w:tc>
          <w:tcPr>
            <w:tcW w:w="660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98" w:type="dxa"/>
          </w:tcPr>
          <w:p w:rsidR="00610FF7" w:rsidRDefault="002E3485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курса.</w:t>
            </w:r>
          </w:p>
        </w:tc>
        <w:tc>
          <w:tcPr>
            <w:tcW w:w="1787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610FF7">
        <w:tc>
          <w:tcPr>
            <w:tcW w:w="660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98" w:type="dxa"/>
          </w:tcPr>
          <w:p w:rsidR="00610FF7" w:rsidRDefault="002E3485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освоения учебной программы.</w:t>
            </w:r>
          </w:p>
        </w:tc>
        <w:tc>
          <w:tcPr>
            <w:tcW w:w="1787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610FF7">
        <w:tc>
          <w:tcPr>
            <w:tcW w:w="660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98" w:type="dxa"/>
          </w:tcPr>
          <w:p w:rsidR="00610FF7" w:rsidRDefault="002E3485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Информационное обеспечение.</w:t>
            </w:r>
          </w:p>
        </w:tc>
        <w:tc>
          <w:tcPr>
            <w:tcW w:w="1787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610FF7">
        <w:tc>
          <w:tcPr>
            <w:tcW w:w="660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698" w:type="dxa"/>
          </w:tcPr>
          <w:p w:rsidR="00610FF7" w:rsidRDefault="002E3485">
            <w:pPr>
              <w:spacing w:after="120" w:line="24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Литература.</w:t>
            </w:r>
          </w:p>
        </w:tc>
        <w:tc>
          <w:tcPr>
            <w:tcW w:w="1787" w:type="dxa"/>
          </w:tcPr>
          <w:p w:rsidR="00610FF7" w:rsidRDefault="002E3485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</w:tbl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610FF7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FF7" w:rsidRDefault="002E3485">
      <w:pPr>
        <w:pStyle w:val="af0"/>
        <w:numPr>
          <w:ilvl w:val="0"/>
          <w:numId w:val="1"/>
        </w:numPr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кружковой</w:t>
      </w:r>
      <w:r w:rsidRPr="00CA6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детском доме являются: </w:t>
      </w:r>
    </w:p>
    <w:p w:rsidR="00610FF7" w:rsidRDefault="002E3485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необходимых условий для личностного развития, укрепления здоровья и профессионального самоопределения, творческого труда детей;</w:t>
      </w:r>
    </w:p>
    <w:p w:rsidR="00610FF7" w:rsidRDefault="002E3485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их к жизни в обществе;</w:t>
      </w:r>
    </w:p>
    <w:p w:rsidR="00610FF7" w:rsidRDefault="002E3485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общей культуры;</w:t>
      </w:r>
    </w:p>
    <w:p w:rsidR="00610FF7" w:rsidRDefault="002E3485">
      <w:pPr>
        <w:numPr>
          <w:ilvl w:val="0"/>
          <w:numId w:val="2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содержательного досуга.</w:t>
      </w:r>
    </w:p>
    <w:p w:rsidR="00610FF7" w:rsidRDefault="002E348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дополнительного образования детей «Юный поваренок», рассчитанной на один  год обучения, позволяет решать в реальных условиях детского дома все перечисленные задачи, определенные </w:t>
      </w:r>
      <w:hyperlink r:id="rId9" w:history="1">
        <w:r>
          <w:rPr>
            <w:rStyle w:val="af2"/>
            <w:rFonts w:ascii="Times New Roman" w:hAnsi="Times New Roman"/>
            <w:bCs/>
            <w:color w:val="auto"/>
            <w:sz w:val="28"/>
            <w:szCs w:val="28"/>
          </w:rPr>
          <w:t>Постановлением  Правительства РФ от 24 мая 2014 г. N 481 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– педагогическая направленность программы предполагает адаптацию обучающихся к жизни в обществе посредством приобщения их к труду, к культуре и традициям родного края и формирования коммуникативных навыков.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укрепления здоровья также соответствует целевым ориентирам программы, так как здоровая пища – залог здоровья организма. Занятия по программе «Юный поваренок» способствует организации содержательного досуга детей и формированию общей культуры в процессе освоения знаний, определенных ее содержанием. Содержание программы не представляет собой перечень специальных тем по изучению основ кулинарии, его воспитательный блок органично включен в процесс обучения.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Кулинария – искусство приготовления пищи. Зачем нужна пища, знает каждый, о «хлебе насущном» человек думает в течение всей своей жизни, каким бы трудом он ни занимался. Еда – топливо, на котором работает организм, и знать об этом топливе, уметь грамотно его использовать должен любой человек. Умение хорошо, то есть правильно, вкусно, быстро и экономно готовить является одним из условий счастливой, спокойной жизни. Владение кулинарией требует большого объема знаний и навыков, значительной культуры и эрудиции, чтобы соответствовать современным требованиям.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предназначена для дополнительного обучения детей от 6-ти до 18-ти лет.</w:t>
      </w:r>
    </w:p>
    <w:p w:rsidR="00610FF7" w:rsidRDefault="002E3485">
      <w:pPr>
        <w:spacing w:after="120" w:line="240" w:lineRule="atLeast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Актуальность программы заключается в следующем:</w:t>
      </w:r>
    </w:p>
    <w:p w:rsidR="00610FF7" w:rsidRDefault="002E3485">
      <w:pPr>
        <w:pStyle w:val="af0"/>
        <w:numPr>
          <w:ilvl w:val="0"/>
          <w:numId w:val="3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Современная жизнь человека отличается высоким темпоритмом, эмоциональными перегрузками. Занятия  кулинарией  помогают снизить уровень внутренней тревожности; привести состояние души воспитанника в равновесие.</w:t>
      </w:r>
    </w:p>
    <w:p w:rsidR="00610FF7" w:rsidRDefault="002E3485">
      <w:pPr>
        <w:pStyle w:val="af0"/>
        <w:numPr>
          <w:ilvl w:val="0"/>
          <w:numId w:val="3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современных воспитанников отмечается недоразвитие мелкой моторики. Занятия кулинарией требуют одновременно работы обеих рук, что, в свою очередь развивает речь и интеллект.</w:t>
      </w:r>
    </w:p>
    <w:p w:rsidR="00610FF7" w:rsidRDefault="002E3485">
      <w:pPr>
        <w:pStyle w:val="af0"/>
        <w:numPr>
          <w:ilvl w:val="0"/>
          <w:numId w:val="3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кулинарие у воспитанников развиваются такие виды мышления, как пространственное и интуитивное, что очень важно для успешного обучения.</w:t>
      </w:r>
    </w:p>
    <w:p w:rsidR="00610FF7" w:rsidRDefault="002E3485">
      <w:pPr>
        <w:spacing w:after="120" w:line="240" w:lineRule="atLeast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целесообразность программы состоит в том, что технологии, используемые на занятиях, такие, как игровая, здоровье сберегающая, технология сотрудничества, содействуют достижению поставленной  цели.</w:t>
      </w:r>
    </w:p>
    <w:p w:rsidR="00610FF7" w:rsidRDefault="002E3485">
      <w:pPr>
        <w:spacing w:after="120" w:line="240" w:lineRule="atLeas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развивают активность, творческую инициативу, художественный вкус, чувство цвета, меры, гармонии, побуждают к творчеству и самостоятельности. Вместе с тем у воспитанников формируется умение и желание решать проблемы. Ребнок развивается, если способен преодолевать трудности.</w:t>
      </w:r>
    </w:p>
    <w:p w:rsidR="00610FF7" w:rsidRDefault="002E3485">
      <w:pPr>
        <w:spacing w:after="120" w:line="240" w:lineRule="atLeas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освоения программы для занимающихся проводится строгая дифференциация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их физических, морально-волевых качеств и функционального развития.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:rsidR="00610FF7" w:rsidRDefault="002E3485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у обучающихся через постижение основ кулинарного искусства устойчивой мотивации к здоровому питанию, основанному на следовании традициям национальной русской кухни.</w:t>
      </w:r>
    </w:p>
    <w:p w:rsidR="00610FF7" w:rsidRDefault="002E3485">
      <w:pPr>
        <w:numPr>
          <w:ilvl w:val="0"/>
          <w:numId w:val="4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ознакомления с теми специальными знаниями и навыками, которые необходимы в практической деятельности кулинара.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имеет необходимое учебно – методическое обеспечение для успешной реализации поставленной цели и направлена на осуществление следующих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задач: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традициями русской кухни и их местом в народной бытовой культуре;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и умения приготовления основных блюд русской, славянской кухни и кухни некоторых народов мира развивая терпение, настойчивость, трудолюбие;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учащихся с разнообразными технологиями кулинарии и освоить с ними технологии приготовления блюд кулинарных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кондитерских изделий, требующих простой кулинарной обработки, расширяя трудовой опыт детей, приучить к самообслуживанию;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технологию определения признаков доброкачественности продуктов;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приёмам художественного оформления блюд и сервировки стола;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рациональном и здоровом натуральном питании;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рационально организовать труд на своем рабочем месте;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безопасные и санитарно – гигиенические приемы труда;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с технологическим оборудованием, производственным инвентарем, инструментами, весоизмерительными приборами и правилами их эксплуатации; 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обучающихся с технологией осуществления проектно-исследовательской деятельности в сфере изучения кулинарных традиций.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творческому познанию и самовыражению;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поддержать интерес к народному творчеству и культуре в сфере быта;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художественного вкуса;</w:t>
      </w:r>
    </w:p>
    <w:p w:rsidR="00610FF7" w:rsidRDefault="002E3485">
      <w:pPr>
        <w:numPr>
          <w:ilvl w:val="0"/>
          <w:numId w:val="5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работы в коллективе, воспитывая чувство товарищества и взаимопомощи, ответственности за порученное дело.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поставленных задач в программе используются следующие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формы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10FF7" w:rsidRDefault="002E3485">
      <w:pPr>
        <w:pStyle w:val="af0"/>
        <w:numPr>
          <w:ilvl w:val="0"/>
          <w:numId w:val="6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</w:t>
      </w:r>
    </w:p>
    <w:p w:rsidR="00610FF7" w:rsidRDefault="002E3485">
      <w:pPr>
        <w:pStyle w:val="af0"/>
        <w:numPr>
          <w:ilvl w:val="0"/>
          <w:numId w:val="6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занятия по приготовлению блюд, </w:t>
      </w:r>
    </w:p>
    <w:p w:rsidR="00610FF7" w:rsidRDefault="002E3485">
      <w:pPr>
        <w:pStyle w:val="af0"/>
        <w:numPr>
          <w:ilvl w:val="0"/>
          <w:numId w:val="6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отчетные занятия, выполняемые самостоятельно практические работы по приготовлению и оформлению блюд, </w:t>
      </w:r>
    </w:p>
    <w:p w:rsidR="00610FF7" w:rsidRDefault="002E3485">
      <w:pPr>
        <w:pStyle w:val="af0"/>
        <w:numPr>
          <w:ilvl w:val="0"/>
          <w:numId w:val="6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конкурсы, </w:t>
      </w:r>
    </w:p>
    <w:p w:rsidR="00610FF7" w:rsidRDefault="002E3485">
      <w:pPr>
        <w:pStyle w:val="af0"/>
        <w:numPr>
          <w:ilvl w:val="0"/>
          <w:numId w:val="6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проектная, исследовательская деятельность</w:t>
      </w:r>
    </w:p>
    <w:p w:rsidR="00610FF7" w:rsidRDefault="002E3485">
      <w:pPr>
        <w:pStyle w:val="af0"/>
        <w:numPr>
          <w:ilvl w:val="0"/>
          <w:numId w:val="6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мастер-классы;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Критерии оценки уровня освоения программных требований :</w:t>
      </w:r>
    </w:p>
    <w:p w:rsidR="00610FF7" w:rsidRDefault="002E3485">
      <w:pPr>
        <w:pStyle w:val="af0"/>
        <w:numPr>
          <w:ilvl w:val="0"/>
          <w:numId w:val="7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знаний по окончании изученной темы (соответствие уровня развития детей программным требованиям выявляется при помощи метода наблюдения, метода сравнения независимых характеристик).</w:t>
      </w:r>
    </w:p>
    <w:p w:rsidR="00610FF7" w:rsidRDefault="002E3485">
      <w:pPr>
        <w:pStyle w:val="af0"/>
        <w:numPr>
          <w:ilvl w:val="0"/>
          <w:numId w:val="7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Обсуждение.</w:t>
      </w:r>
    </w:p>
    <w:p w:rsidR="00610FF7" w:rsidRDefault="002E3485">
      <w:pPr>
        <w:pStyle w:val="af0"/>
        <w:numPr>
          <w:ilvl w:val="0"/>
          <w:numId w:val="7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Самооценка.</w:t>
      </w:r>
    </w:p>
    <w:p w:rsidR="00610FF7" w:rsidRDefault="002E3485">
      <w:pPr>
        <w:pStyle w:val="af0"/>
        <w:numPr>
          <w:ilvl w:val="0"/>
          <w:numId w:val="7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беседы с воспитанниками.</w:t>
      </w:r>
    </w:p>
    <w:p w:rsidR="00610FF7" w:rsidRDefault="002E3485">
      <w:pPr>
        <w:pStyle w:val="af0"/>
        <w:numPr>
          <w:ilvl w:val="0"/>
          <w:numId w:val="7"/>
        </w:num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Изучение продуктов образовательной деятельности, в ходе проведения зачетных и открытых мероприятий. 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 обучения включает в себя 10 тем, на освоение которых отводится 50 часов. Практическим занятиям отводится 276 часов.  Режим занятий: четыре раза в неделю по 2 часа с 15-минутными перерывом. Занятия проводятся в учебном помещении, оборудованном в соответствии с установленными нормами и требованиями к кабинету.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учебного года проводятся открытые итоговые занятия, форма которых определяется уровнем творческой активности детей.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занятий определяется особенностью работы – приготовление пищи, один – два часа занятия не утомляют ребят, т.к. в течение этого времени меняются виды работы.</w:t>
      </w:r>
    </w:p>
    <w:p w:rsidR="00610FF7" w:rsidRDefault="002E3485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Учебно – тематический план</w:t>
      </w:r>
    </w:p>
    <w:p w:rsidR="00610FF7" w:rsidRDefault="002E3485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обучения.</w:t>
      </w:r>
    </w:p>
    <w:p w:rsidR="00610FF7" w:rsidRDefault="00610FF7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103"/>
        <w:gridCol w:w="945"/>
        <w:gridCol w:w="1040"/>
        <w:gridCol w:w="1134"/>
      </w:tblGrid>
      <w:tr w:rsidR="00610FF7">
        <w:trPr>
          <w:cantSplit/>
        </w:trPr>
        <w:tc>
          <w:tcPr>
            <w:tcW w:w="675" w:type="dxa"/>
            <w:vMerge w:val="restart"/>
            <w:vAlign w:val="center"/>
          </w:tcPr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  <w:vMerge w:val="restart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1985" w:type="dxa"/>
            <w:gridSpan w:val="2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10FF7">
        <w:trPr>
          <w:cantSplit/>
        </w:trPr>
        <w:tc>
          <w:tcPr>
            <w:tcW w:w="675" w:type="dxa"/>
            <w:vMerge/>
            <w:vAlign w:val="center"/>
          </w:tcPr>
          <w:p w:rsidR="00610FF7" w:rsidRDefault="00610FF7">
            <w:pPr>
              <w:spacing w:after="12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vAlign w:val="center"/>
          </w:tcPr>
          <w:p w:rsidR="00610FF7" w:rsidRDefault="00610FF7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  <w:vAlign w:val="center"/>
          </w:tcPr>
          <w:p w:rsidR="00610FF7" w:rsidRDefault="00610FF7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FF7">
        <w:trPr>
          <w:trHeight w:val="851"/>
        </w:trPr>
        <w:tc>
          <w:tcPr>
            <w:tcW w:w="675" w:type="dxa"/>
            <w:vAlign w:val="center"/>
          </w:tcPr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610FF7" w:rsidRDefault="002E3485">
            <w:pPr>
              <w:pStyle w:val="6"/>
              <w:spacing w:after="120" w:line="240" w:lineRule="auto"/>
              <w:ind w:right="17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Введение.  Режим работы. Материалы. Правила техники безопасности.</w:t>
            </w: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</w:t>
            </w:r>
          </w:p>
        </w:tc>
      </w:tr>
      <w:tr w:rsidR="00610FF7">
        <w:tc>
          <w:tcPr>
            <w:tcW w:w="675" w:type="dxa"/>
            <w:vAlign w:val="center"/>
          </w:tcPr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этикета. Правила поведения за столом. Сервировка стола. Приём гостей.</w:t>
            </w: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10FF7">
        <w:tc>
          <w:tcPr>
            <w:tcW w:w="675" w:type="dxa"/>
            <w:vAlign w:val="center"/>
          </w:tcPr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Салаты. Технология приготовления. Виды. Виды заправок. Салаты народов мира.</w:t>
            </w: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10FF7">
        <w:tc>
          <w:tcPr>
            <w:tcW w:w="675" w:type="dxa"/>
            <w:vAlign w:val="center"/>
          </w:tcPr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Первые болюда. Технология приготовления. Виды. Супы народов мира.</w:t>
            </w: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10FF7">
        <w:tc>
          <w:tcPr>
            <w:tcW w:w="675" w:type="dxa"/>
            <w:vAlign w:val="center"/>
          </w:tcPr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Вторые блюда. Технология приготовления. Виды.  Вторые блюда народов мира.</w:t>
            </w: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10FF7">
        <w:tc>
          <w:tcPr>
            <w:tcW w:w="675" w:type="dxa"/>
            <w:vAlign w:val="center"/>
          </w:tcPr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Третьи блюда. Технология приготовления. Виды. Напитки народов мира.</w:t>
            </w: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10FF7">
        <w:tc>
          <w:tcPr>
            <w:tcW w:w="675" w:type="dxa"/>
            <w:vAlign w:val="center"/>
          </w:tcPr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Изделия из теста. Технология приготовления. Виды. Изделия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теста народов мира.</w:t>
            </w: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610FF7">
        <w:tc>
          <w:tcPr>
            <w:tcW w:w="675" w:type="dxa"/>
            <w:vAlign w:val="center"/>
          </w:tcPr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103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 из творога. Технология приготовления. Виды. Изделия из творога народов мира.</w:t>
            </w: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10FF7">
        <w:tc>
          <w:tcPr>
            <w:tcW w:w="675" w:type="dxa"/>
            <w:vAlign w:val="center"/>
          </w:tcPr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Кухня народов мир Технология приготовления. Виды. </w:t>
            </w: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10FF7">
        <w:tc>
          <w:tcPr>
            <w:tcW w:w="675" w:type="dxa"/>
            <w:vAlign w:val="center"/>
          </w:tcPr>
          <w:p w:rsidR="00610FF7" w:rsidRDefault="002E3485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Отчётные мероприятия.</w:t>
            </w: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10FF7">
        <w:tc>
          <w:tcPr>
            <w:tcW w:w="675" w:type="dxa"/>
            <w:vAlign w:val="center"/>
          </w:tcPr>
          <w:p w:rsidR="00610FF7" w:rsidRDefault="00610FF7">
            <w:pPr>
              <w:spacing w:after="12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45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40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134" w:type="dxa"/>
            <w:vAlign w:val="center"/>
          </w:tcPr>
          <w:p w:rsidR="00610FF7" w:rsidRDefault="002E3485">
            <w:pPr>
              <w:spacing w:after="120" w:line="240" w:lineRule="auto"/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</w:tr>
    </w:tbl>
    <w:p w:rsidR="00610FF7" w:rsidRDefault="002E3485">
      <w:pPr>
        <w:spacing w:before="120" w:after="120" w:line="480" w:lineRule="atLeast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обучения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Введение 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безопасности, санитарно-гигиенические требования, знакомство с кулинарным делом. Осознание своих интересов, способностей в данном направлении. Что такое правильное питание? Знание о значимости правильного питания в жизни человека. Знание о блюдах, правильное хранение продуктов. Знание о необходимых кулинарных принадлежностях. Знание об экологической ситуации в деревне, а также об использовании искусственных добавок в продуктах.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Правила этикета 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к нам пришел этикет? Нормы и правила этики. Умение посмотреть на себя со стороны. Правила поведения за столом и в гостях. Правила приема гостей. Проиграть ситуации приема гостей. Понимание ситуативных и этикетных норм бесконфликтного общения. Включить инсценирование ситуации приема гостей. Рецепты праздничных блюд. Оригинальное оформление. Сервировка стола. Правила приема гостей. Умение пользоваться столовыми приборами.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Салаты 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салатов. Мясные салаты, фруктовые салаты, овощные. Заправки для овощных, мясных, фруктовых салатов. Учить детей подбирать и сочетать продукты для салатов. Знание о содержании в овощах полезных веществ (углеводы, витамины, минеральные соли). Распределение овощей по группам содержания витаминов. Правильное хранение овощей, умение применять свои знания и навыки на практике, в жизни, быту. Овощи в русской кухне. Овощи в уральской кухне. Приготовление овощей на пару (способ приготовления овощей на пару, максимальное сохранение полезных качеств продукта). Учить детей подбирать и сочетать продукты для салатов. Как красиво украсить салат? Посуда для подачи салатов. Самостоятельное приготовление салатов.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Первые блюда 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Технология приготовления супов. Горячие и холодные супы. Продукты для приготовления супов. Пряности и специи для усиления вкусовых качеств.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Вторые блюда 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Понятие, способы приготовления вторых блюд, их разнообразие. Правила подачи вторых блюд. Оформление вторых блюд. Гарнир, дополнение к гарниру; шницель, котлеты, мясные биточки их отличия. Воспитание эстетического вкуса. 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Третьи блюда 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Напитки, соки, морсы. Как заварить правильно чай. Сорта чая (листовой, мелко-зерновой, гранулированный).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Изделия из теста. 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приготовления теста.. Дрожжевое, заварное, слоёное, песочное тесто. Продукты для приготовления теста.Крема и начинки.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Изделия из творога 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чего делают творог? Чем полезен творог для организма человека? Приготовление несложных блюд из творога. 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10.Кухня народов мира.</w:t>
      </w:r>
    </w:p>
    <w:p w:rsidR="00610FF7" w:rsidRDefault="002E3485">
      <w:pPr>
        <w:pStyle w:val="af0"/>
        <w:spacing w:after="120" w:line="24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Понятие.Технологияприготовления .Продукты для приготовления. 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русской кухни</w:t>
      </w:r>
    </w:p>
    <w:p w:rsidR="00610FF7" w:rsidRDefault="002E3485">
      <w:pPr>
        <w:pStyle w:val="af0"/>
        <w:numPr>
          <w:ilvl w:val="0"/>
          <w:numId w:val="8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овощей в русской кухне. </w:t>
      </w:r>
    </w:p>
    <w:p w:rsidR="00610FF7" w:rsidRDefault="002E3485">
      <w:pPr>
        <w:pStyle w:val="af0"/>
        <w:numPr>
          <w:ilvl w:val="0"/>
          <w:numId w:val="8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из картофеля .</w:t>
      </w:r>
    </w:p>
    <w:p w:rsidR="00610FF7" w:rsidRDefault="002E3485">
      <w:pPr>
        <w:pStyle w:val="af0"/>
        <w:numPr>
          <w:ilvl w:val="0"/>
          <w:numId w:val="8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Капуста. Блюда из капусты .</w:t>
      </w:r>
    </w:p>
    <w:p w:rsidR="00610FF7" w:rsidRDefault="002E3485">
      <w:pPr>
        <w:pStyle w:val="af0"/>
        <w:numPr>
          <w:ilvl w:val="0"/>
          <w:numId w:val="8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православной русской кухни. 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Традиционные белорусские блюда. </w:t>
      </w:r>
    </w:p>
    <w:p w:rsidR="00610FF7" w:rsidRDefault="002E3485">
      <w:pPr>
        <w:pStyle w:val="af0"/>
        <w:numPr>
          <w:ilvl w:val="0"/>
          <w:numId w:val="9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и особенности белорусской кухни.</w:t>
      </w:r>
    </w:p>
    <w:p w:rsidR="00610FF7" w:rsidRDefault="002E3485">
      <w:pPr>
        <w:pStyle w:val="af0"/>
        <w:numPr>
          <w:ilvl w:val="0"/>
          <w:numId w:val="9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картофеля в белорусской кулинарии.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украинской кулинарии. </w:t>
      </w:r>
    </w:p>
    <w:p w:rsidR="00610FF7" w:rsidRDefault="002E3485">
      <w:pPr>
        <w:pStyle w:val="af0"/>
        <w:numPr>
          <w:ilvl w:val="0"/>
          <w:numId w:val="10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украинской кухни.</w:t>
      </w:r>
    </w:p>
    <w:p w:rsidR="00610FF7" w:rsidRDefault="002E3485">
      <w:pPr>
        <w:pStyle w:val="af0"/>
        <w:numPr>
          <w:ilvl w:val="0"/>
          <w:numId w:val="10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свеклы в блюдах украинской кухни.</w:t>
      </w:r>
    </w:p>
    <w:p w:rsidR="00610FF7" w:rsidRDefault="002E3485">
      <w:pPr>
        <w:pStyle w:val="af0"/>
        <w:numPr>
          <w:ilvl w:val="0"/>
          <w:numId w:val="10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украинской кухни .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кавказкой кухни</w:t>
      </w:r>
    </w:p>
    <w:p w:rsidR="00610FF7" w:rsidRDefault="002E3485">
      <w:pPr>
        <w:pStyle w:val="af0"/>
        <w:numPr>
          <w:ilvl w:val="0"/>
          <w:numId w:val="11"/>
        </w:numPr>
        <w:spacing w:after="120" w:line="240" w:lineRule="atLeast"/>
        <w:ind w:left="156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кавказкой кухни. Овощи и мясо, зелень – место на кавказкам столе</w:t>
      </w:r>
    </w:p>
    <w:p w:rsidR="00610FF7" w:rsidRDefault="002E3485">
      <w:pPr>
        <w:pStyle w:val="af0"/>
        <w:numPr>
          <w:ilvl w:val="0"/>
          <w:numId w:val="11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и правила поведения за столом и приема гостей..</w:t>
      </w:r>
    </w:p>
    <w:p w:rsidR="00610FF7" w:rsidRDefault="002E3485">
      <w:pPr>
        <w:pStyle w:val="af0"/>
        <w:numPr>
          <w:ilvl w:val="0"/>
          <w:numId w:val="11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Блюда грузинской кухни 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кухни Болгарии и Венгрии</w:t>
      </w:r>
    </w:p>
    <w:p w:rsidR="00610FF7" w:rsidRDefault="002E3485">
      <w:pPr>
        <w:pStyle w:val="af0"/>
        <w:numPr>
          <w:ilvl w:val="0"/>
          <w:numId w:val="11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кулинарии Болгарии и Венгрии</w:t>
      </w:r>
    </w:p>
    <w:p w:rsidR="00610FF7" w:rsidRDefault="002E3485">
      <w:pPr>
        <w:pStyle w:val="af0"/>
        <w:numPr>
          <w:ilvl w:val="0"/>
          <w:numId w:val="11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Томаты, перец, блюда из овощей. </w:t>
      </w:r>
    </w:p>
    <w:p w:rsidR="00610FF7" w:rsidRDefault="002E3485">
      <w:pPr>
        <w:pStyle w:val="af0"/>
        <w:numPr>
          <w:ilvl w:val="0"/>
          <w:numId w:val="11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Блюда болгарской кухни </w:t>
      </w:r>
    </w:p>
    <w:p w:rsidR="00610FF7" w:rsidRDefault="002E3485">
      <w:pPr>
        <w:pStyle w:val="af0"/>
        <w:numPr>
          <w:ilvl w:val="0"/>
          <w:numId w:val="11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Блюдо венгерской кухни (Лечо). 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итальянской кухни</w:t>
      </w:r>
    </w:p>
    <w:p w:rsidR="00610FF7" w:rsidRDefault="002E3485">
      <w:pPr>
        <w:pStyle w:val="af0"/>
        <w:numPr>
          <w:ilvl w:val="0"/>
          <w:numId w:val="12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итальянской кухни, традиции.</w:t>
      </w:r>
    </w:p>
    <w:p w:rsidR="00610FF7" w:rsidRDefault="002E3485">
      <w:pPr>
        <w:pStyle w:val="af0"/>
        <w:numPr>
          <w:ilvl w:val="0"/>
          <w:numId w:val="12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Мучные изделия в итальянской кухне.</w:t>
      </w:r>
    </w:p>
    <w:p w:rsidR="00610FF7" w:rsidRDefault="002E3485">
      <w:pPr>
        <w:pStyle w:val="af0"/>
        <w:numPr>
          <w:ilvl w:val="0"/>
          <w:numId w:val="12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Итальянские бутерброды, овощные запеканки 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французской кухни.</w:t>
      </w:r>
    </w:p>
    <w:p w:rsidR="00610FF7" w:rsidRDefault="002E3485">
      <w:pPr>
        <w:pStyle w:val="af0"/>
        <w:numPr>
          <w:ilvl w:val="0"/>
          <w:numId w:val="13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французской кухни.</w:t>
      </w:r>
    </w:p>
    <w:p w:rsidR="00610FF7" w:rsidRDefault="002E3485">
      <w:pPr>
        <w:pStyle w:val="af0"/>
        <w:numPr>
          <w:ilvl w:val="0"/>
          <w:numId w:val="13"/>
        </w:numPr>
        <w:spacing w:after="120" w:line="240" w:lineRule="atLeast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Салаты. Использование сельдерея, лука-порея, салата-латука, спаржи, авокадо, шампиньонов.</w:t>
      </w:r>
    </w:p>
    <w:p w:rsidR="00610FF7" w:rsidRDefault="002E3485">
      <w:pPr>
        <w:pStyle w:val="af0"/>
        <w:numPr>
          <w:ilvl w:val="0"/>
          <w:numId w:val="13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Блюдо французской кухни 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японская кухня</w:t>
      </w:r>
    </w:p>
    <w:p w:rsidR="00610FF7" w:rsidRDefault="002E3485">
      <w:pPr>
        <w:pStyle w:val="af0"/>
        <w:numPr>
          <w:ilvl w:val="0"/>
          <w:numId w:val="13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История. Главный секрет японской кухни. Особенности.</w:t>
      </w:r>
    </w:p>
    <w:p w:rsidR="00610FF7" w:rsidRDefault="002E3485">
      <w:pPr>
        <w:pStyle w:val="af0"/>
        <w:numPr>
          <w:ilvl w:val="0"/>
          <w:numId w:val="13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Сервировка стола. Палочки для еды.</w:t>
      </w:r>
    </w:p>
    <w:p w:rsidR="00610FF7" w:rsidRDefault="002E3485">
      <w:pPr>
        <w:pStyle w:val="af0"/>
        <w:numPr>
          <w:ilvl w:val="0"/>
          <w:numId w:val="13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</w:p>
    <w:p w:rsidR="00610FF7" w:rsidRDefault="002E3485">
      <w:pPr>
        <w:pStyle w:val="af0"/>
        <w:numPr>
          <w:ilvl w:val="0"/>
          <w:numId w:val="13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Японской кухни .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турецкой кухни</w:t>
      </w:r>
    </w:p>
    <w:p w:rsidR="00610FF7" w:rsidRDefault="002E3485">
      <w:pPr>
        <w:pStyle w:val="af0"/>
        <w:numPr>
          <w:ilvl w:val="0"/>
          <w:numId w:val="14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Особенности, традиции.</w:t>
      </w:r>
    </w:p>
    <w:p w:rsidR="00610FF7" w:rsidRDefault="002E3485">
      <w:pPr>
        <w:pStyle w:val="af0"/>
        <w:numPr>
          <w:ilvl w:val="0"/>
          <w:numId w:val="14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турецкой кухни .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немецкой кухни.</w:t>
      </w:r>
    </w:p>
    <w:p w:rsidR="00610FF7" w:rsidRDefault="002E3485">
      <w:pPr>
        <w:pStyle w:val="af0"/>
        <w:numPr>
          <w:ilvl w:val="0"/>
          <w:numId w:val="15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немецкой кухни. «Культ еды».</w:t>
      </w:r>
    </w:p>
    <w:p w:rsidR="00610FF7" w:rsidRDefault="002E3485">
      <w:pPr>
        <w:pStyle w:val="af0"/>
        <w:numPr>
          <w:ilvl w:val="0"/>
          <w:numId w:val="15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немецкой кухни .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английской кухни</w:t>
      </w:r>
    </w:p>
    <w:p w:rsidR="00610FF7" w:rsidRDefault="002E3485">
      <w:pPr>
        <w:pStyle w:val="af0"/>
        <w:numPr>
          <w:ilvl w:val="0"/>
          <w:numId w:val="15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и традиции. </w:t>
      </w:r>
    </w:p>
    <w:p w:rsidR="00610FF7" w:rsidRDefault="002E3485">
      <w:pPr>
        <w:pStyle w:val="af0"/>
        <w:numPr>
          <w:ilvl w:val="0"/>
          <w:numId w:val="15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Овсянка, пудинг, чай.</w:t>
      </w:r>
    </w:p>
    <w:p w:rsidR="00610FF7" w:rsidRDefault="002E3485">
      <w:pPr>
        <w:pStyle w:val="af0"/>
        <w:numPr>
          <w:ilvl w:val="0"/>
          <w:numId w:val="15"/>
        </w:numPr>
        <w:spacing w:after="120" w:line="240" w:lineRule="atLeast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 английской кухни .</w:t>
      </w:r>
    </w:p>
    <w:p w:rsidR="00610FF7" w:rsidRDefault="002E348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китайской кухни.</w:t>
      </w:r>
    </w:p>
    <w:p w:rsidR="00610FF7" w:rsidRDefault="002E3485">
      <w:pPr>
        <w:pStyle w:val="af0"/>
        <w:numPr>
          <w:ilvl w:val="0"/>
          <w:numId w:val="15"/>
        </w:numPr>
        <w:spacing w:after="120" w:line="240" w:lineRule="atLeast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китайской кухни, традиции, история развития китайской кулинарии.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Отчётные(итоговые) мероприятия – мастер класс по приготовлению блюд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мы научились за год? Прием гостей, сервировка стола, правила поведения за столом. Применение на практике умений, знаний, навыков подборки продуктов. Приготовление блюда по выбору, при условии правильного подбора продуктов.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концу  года обучения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имеют представление:</w:t>
      </w:r>
    </w:p>
    <w:p w:rsidR="00610FF7" w:rsidRDefault="002E3485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технологии приготовления блюд;</w:t>
      </w:r>
    </w:p>
    <w:p w:rsidR="00610FF7" w:rsidRDefault="002E3485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сроках и условиях хранения блюд и кулинарных изделиях;</w:t>
      </w:r>
    </w:p>
    <w:p w:rsidR="00610FF7" w:rsidRDefault="002E3485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признаках и методах определения доброкачественности продуктов;</w:t>
      </w:r>
    </w:p>
    <w:p w:rsidR="00610FF7" w:rsidRDefault="002E3485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культуры и традиции родного края;</w:t>
      </w:r>
    </w:p>
    <w:p w:rsidR="00610FF7" w:rsidRDefault="002E3485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рациональную организацию труда на своем рабочем месте;</w:t>
      </w:r>
    </w:p>
    <w:p w:rsidR="00610FF7" w:rsidRDefault="002E3485">
      <w:pPr>
        <w:numPr>
          <w:ilvl w:val="0"/>
          <w:numId w:val="16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способах получения информации о вопросах кулинарии.</w:t>
      </w:r>
    </w:p>
    <w:p w:rsidR="00610FF7" w:rsidRDefault="002E3485">
      <w:pPr>
        <w:spacing w:before="100" w:beforeAutospacing="1" w:after="100" w:afterAutospacing="1" w:line="24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ОЖИДАЕМЫЕ РЕЗУЛЬТЫТЫ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знают: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свойства и кулинарное назначение картофеля, овощей, грибов, круп, макаронных изделий, творога, яиц, теста, консервов и других продуктов;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правила, приемы и последовательность выполнения операций по подготовке продуктов к тепловой обработке;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правила пользования технологическим оборудованием, производственным инвентарем, инструментами, посудой и правила ухода за ними;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приготовления и оформления блюд;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 и санитарные требования к труду;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этику поведения в различных общественных местах, дома, в гостях;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общения.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рецептуру технологии приготовления, требования к качеству, сроки и условия хранения блюд и кулинарных изделий;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свойства и кулинарное назначение картофеля, овощей, грибов, круп, макаронных изделий, творога, яиц, теста, консервов и других продуктов;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и методы определения доброкачественности продуктов;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рациональную организацию труда на своем рабочем месте;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культуры и традиции родного края.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подачи блюд,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за столом,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технике безопасности при выполнении кулинарных работ,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санитарно-гигиенические требования, 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русской кухни,</w:t>
      </w:r>
    </w:p>
    <w:p w:rsidR="00610FF7" w:rsidRDefault="002E3485">
      <w:pPr>
        <w:numPr>
          <w:ilvl w:val="0"/>
          <w:numId w:val="17"/>
        </w:numPr>
        <w:spacing w:before="100" w:beforeAutospacing="1" w:after="100" w:afterAutospacing="1" w:line="24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национальных блюд,</w:t>
      </w:r>
    </w:p>
    <w:p w:rsidR="00610FF7" w:rsidRDefault="002E3485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умеют:</w:t>
      </w:r>
    </w:p>
    <w:p w:rsidR="00610FF7" w:rsidRDefault="002E3485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приготавливать блюда и кулинарные изделия, требующие простой кулинарной обработки;</w:t>
      </w:r>
    </w:p>
    <w:p w:rsidR="00610FF7" w:rsidRDefault="002E3485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варить картофель, овощи каши, бобовые и макаронные изделия, яйца;</w:t>
      </w:r>
    </w:p>
    <w:p w:rsidR="00610FF7" w:rsidRDefault="002E3485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жарить блины, оладьи, блинчики;</w:t>
      </w:r>
    </w:p>
    <w:p w:rsidR="00610FF7" w:rsidRDefault="002E3485">
      <w:pPr>
        <w:numPr>
          <w:ilvl w:val="0"/>
          <w:numId w:val="18"/>
        </w:numPr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запекать овощи и крупяные изделия;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подбирать формы нарезки продуктов при приготовлении блюда,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приемы тепловой кулинарной обработки,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блюда национальной кухни,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украшать блюдо,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сервировать стол,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санитарно-гигиенические и экологические требования,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по техники безопасности,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вести себя за столом.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приготавливать блюда и кулинарные изделия, требующие простой кулинарной обработки;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варить картофель, овощи каши, бобовые и макаронные изделия, яйца;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жарить картофель, овощи, изделия из котлетной массы (овощной, рыбной, мясной), блины, оладьи, блинчики;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запекать овощи и крупяные изделия;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процеживать, замешивать, измельчать, формировать, фаршировать, начинять изделия;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приготавливать бутерброды, блюда из полуфабрикатов, консервов и концентратов;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работать со специальной литературой;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сервировать стол к чаю, к обеду, завтраку.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работать в группе, коллективе, правильно начинать и поддерживать общение в процессе освоения программы;</w:t>
      </w:r>
    </w:p>
    <w:p w:rsidR="00610FF7" w:rsidRDefault="002E3485">
      <w:pPr>
        <w:numPr>
          <w:ilvl w:val="0"/>
          <w:numId w:val="19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предъявлять публично результаты творческого познания в сфере быта, народных традиций, в искусстве приготовления вкусной и здоровой пищи.</w:t>
      </w:r>
    </w:p>
    <w:p w:rsidR="00610FF7" w:rsidRDefault="002E3485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 – МЕТОДИЧЕСКОЕ ОБЕСПЕЧЕНИЕ ПРОГРАММЫ</w:t>
      </w:r>
    </w:p>
    <w:p w:rsidR="00610FF7" w:rsidRDefault="002E3485">
      <w:pPr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наглядных пособий</w:t>
      </w:r>
    </w:p>
    <w:p w:rsidR="00610FF7" w:rsidRDefault="002E3485">
      <w:pPr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открыток с рецептами</w:t>
      </w:r>
    </w:p>
    <w:p w:rsidR="00610FF7" w:rsidRDefault="002E3485">
      <w:pPr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Кухонный инвентарь</w:t>
      </w:r>
    </w:p>
    <w:p w:rsidR="00610FF7" w:rsidRDefault="002E3485">
      <w:pPr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одежда</w:t>
      </w:r>
    </w:p>
    <w:p w:rsidR="00610FF7" w:rsidRDefault="002E3485">
      <w:pPr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и дидактические материалы к занятиям</w:t>
      </w:r>
    </w:p>
    <w:p w:rsidR="00610FF7" w:rsidRDefault="002E3485">
      <w:pPr>
        <w:numPr>
          <w:ilvl w:val="0"/>
          <w:numId w:val="20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Тематические папки: 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Крупы и бобовые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Картофель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Макароны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Пищевая ценность овощей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кухня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Празднуем Новый год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Вегетарианская кухня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Кухонная утварь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 салатах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Пироги и торты из песочного печенья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гостей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 правильном питании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хотите сохранить урожай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хранения продуктов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кулинарии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 овощах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 супах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Кулинарный словарь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 мясе</w:t>
      </w:r>
    </w:p>
    <w:p w:rsidR="00610FF7" w:rsidRDefault="002E3485">
      <w:pPr>
        <w:numPr>
          <w:ilvl w:val="0"/>
          <w:numId w:val="2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</w:t>
      </w:r>
    </w:p>
    <w:p w:rsidR="00610FF7" w:rsidRDefault="002E3485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ДЛЯ ПЕДАГОГА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Готовим в горшочках – М.: «Эксмо», 2007.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Данилкин Ю.Н. «Советы по домоводству», Изд. «Зеркало», 1992.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Дятлова Г.В., Хворостукина С.А. «Современная энциклопедия этикета», «ТД «Издательство Мир книги», 2005.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Исаева Е.Л. «Постный стол», - М.: ООО «ТД «Издательство «Мир книги», 2005.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Лежнева М. «Блины. Куличи. Пироги.» - М.: Изд. Эксмо, 2005.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Марштупа Л.Е. «Блюда в горшочках», - М.: ООО «ТД «Издательство «Мир книги», 2006.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М.М. «Все для дома», МП Феникс, 1993.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Поскребышева Г. «Энциклопедия домашних заготовок», - М.: «Олма – ПРЕСС» 2000.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Похлебкин В.В. «Тайны хорошей кухни». М.: «Экономика», 1987.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гостей «Уралкультиздат», 1991.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Рыбина Д. «Блюда из пароварки», - М.: гелеос, 2007.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«Лакомка»: «Чудеса выпечки», «Вегетарианская кухня», «Русская кухня», «Консервирование», «Рыбные блюда», «Мясные блюда».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Турыгин В.В. «Уральская кухня», Ек-г, 2001.</w:t>
      </w:r>
    </w:p>
    <w:p w:rsidR="00610FF7" w:rsidRDefault="002E3485">
      <w:pPr>
        <w:numPr>
          <w:ilvl w:val="1"/>
          <w:numId w:val="2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Украшения блюд. Фантазии из овощей и фруктов. – М.: АСТ – ПРЕСС КНИГА, 2005.</w:t>
      </w:r>
    </w:p>
    <w:p w:rsidR="00610FF7" w:rsidRDefault="00610FF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FF7" w:rsidRDefault="002E348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ДЛЯ ОБУЧАЮЩИСЯ</w:t>
      </w:r>
    </w:p>
    <w:p w:rsidR="00610FF7" w:rsidRDefault="002E348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Фантазии из овощей и фруктов, - М.: Изд. «Ниола – Пресс», 2008.</w:t>
      </w:r>
    </w:p>
    <w:p w:rsidR="00610FF7" w:rsidRDefault="002E348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Золотые правила кулинарии – М.: Эксмо, 2008.1996.2005.</w:t>
      </w:r>
    </w:p>
    <w:p w:rsidR="00610FF7" w:rsidRDefault="002E348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3.Современный этикет и хорошие манеры. Изд. «Звонница», 2002.</w:t>
      </w:r>
    </w:p>
    <w:p w:rsidR="00610FF7" w:rsidRDefault="002E348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Русская кухня. 1000 любимых рецептов. – М.: ЭСТ – ПРЕСС КНИГА</w:t>
      </w:r>
    </w:p>
    <w:p w:rsidR="00610FF7" w:rsidRDefault="002E348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Максимова М., Кузьмина М. «Первоклассная повариха», - М.: Эксмо,</w:t>
      </w:r>
    </w:p>
    <w:p w:rsidR="00610FF7" w:rsidRDefault="002E348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900 лучших рецептов, - М.: БАО – ПРЕСС, 2008.</w:t>
      </w:r>
    </w:p>
    <w:p w:rsidR="00610FF7" w:rsidRDefault="002E3485">
      <w:pPr>
        <w:pStyle w:val="af0"/>
        <w:numPr>
          <w:ilvl w:val="1"/>
          <w:numId w:val="19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Лаврова С.А. «Первоклассные истории о правах» Ек-г Изд. «Сократ» 2003.</w:t>
      </w:r>
    </w:p>
    <w:p w:rsidR="00610FF7" w:rsidRDefault="002E3485">
      <w:pPr>
        <w:pStyle w:val="af0"/>
        <w:numPr>
          <w:ilvl w:val="1"/>
          <w:numId w:val="19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Лихачева Л. «Уроки этикета»</w:t>
      </w:r>
    </w:p>
    <w:p w:rsidR="00610FF7" w:rsidRDefault="002E3485">
      <w:pPr>
        <w:pStyle w:val="af0"/>
        <w:numPr>
          <w:ilvl w:val="1"/>
          <w:numId w:val="19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И. «Бутербродные торты» - М.: Эксмо, 2008.</w:t>
      </w:r>
    </w:p>
    <w:p w:rsidR="00610FF7" w:rsidRDefault="002E3485">
      <w:pPr>
        <w:pStyle w:val="af0"/>
        <w:numPr>
          <w:ilvl w:val="1"/>
          <w:numId w:val="19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И. «Праздничные бутерброды» - М.: Эксмо, 2008.</w:t>
      </w:r>
    </w:p>
    <w:p w:rsidR="00610FF7" w:rsidRDefault="002E3485">
      <w:pPr>
        <w:pStyle w:val="af0"/>
        <w:numPr>
          <w:ilvl w:val="1"/>
          <w:numId w:val="19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Шабельник Е.С., Каширцева Е.Г. «Ваши права» - ООО Изд. «Вита – Пресс», 1997.</w:t>
      </w:r>
    </w:p>
    <w:p w:rsidR="00610FF7" w:rsidRDefault="00610FF7">
      <w:pPr>
        <w:spacing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0FF7" w:rsidSect="00A80F89">
      <w:headerReference w:type="default" r:id="rId10"/>
      <w:pgSz w:w="11906" w:h="16838"/>
      <w:pgMar w:top="567" w:right="850" w:bottom="567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E93" w:rsidRDefault="006C4E93">
      <w:pPr>
        <w:spacing w:line="240" w:lineRule="auto"/>
      </w:pPr>
      <w:r>
        <w:separator/>
      </w:r>
    </w:p>
  </w:endnote>
  <w:endnote w:type="continuationSeparator" w:id="1">
    <w:p w:rsidR="006C4E93" w:rsidRDefault="006C4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E93" w:rsidRDefault="006C4E93">
      <w:pPr>
        <w:spacing w:after="0"/>
      </w:pPr>
      <w:r>
        <w:separator/>
      </w:r>
    </w:p>
  </w:footnote>
  <w:footnote w:type="continuationSeparator" w:id="1">
    <w:p w:rsidR="006C4E93" w:rsidRDefault="006C4E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510309"/>
    </w:sdtPr>
    <w:sdtContent>
      <w:p w:rsidR="00610FF7" w:rsidRDefault="00A80F89">
        <w:pPr>
          <w:pStyle w:val="a8"/>
          <w:jc w:val="right"/>
        </w:pPr>
        <w:r>
          <w:fldChar w:fldCharType="begin"/>
        </w:r>
        <w:r w:rsidR="002E3485">
          <w:instrText>PAGE   \* MERGEFORMAT</w:instrText>
        </w:r>
        <w:r>
          <w:fldChar w:fldCharType="separate"/>
        </w:r>
        <w:r w:rsidR="00321D7C">
          <w:rPr>
            <w:noProof/>
          </w:rPr>
          <w:t>3</w:t>
        </w:r>
        <w:r>
          <w:fldChar w:fldCharType="end"/>
        </w:r>
      </w:p>
    </w:sdtContent>
  </w:sdt>
  <w:p w:rsidR="00610FF7" w:rsidRDefault="00610FF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6758"/>
    <w:multiLevelType w:val="multilevel"/>
    <w:tmpl w:val="0EE7675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FE62123"/>
    <w:multiLevelType w:val="multilevel"/>
    <w:tmpl w:val="0FE6212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F1AE3"/>
    <w:multiLevelType w:val="multilevel"/>
    <w:tmpl w:val="10CF1A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57FB4"/>
    <w:multiLevelType w:val="multilevel"/>
    <w:tmpl w:val="12A57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21FF4"/>
    <w:multiLevelType w:val="multilevel"/>
    <w:tmpl w:val="1E821F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231A457B"/>
    <w:multiLevelType w:val="multilevel"/>
    <w:tmpl w:val="231A45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C4446F"/>
    <w:multiLevelType w:val="multilevel"/>
    <w:tmpl w:val="27C4446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37466"/>
    <w:multiLevelType w:val="multilevel"/>
    <w:tmpl w:val="310374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D722F"/>
    <w:multiLevelType w:val="multilevel"/>
    <w:tmpl w:val="316D72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E1077"/>
    <w:multiLevelType w:val="multilevel"/>
    <w:tmpl w:val="31BE1077"/>
    <w:lvl w:ilvl="0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74C2995"/>
    <w:multiLevelType w:val="multilevel"/>
    <w:tmpl w:val="374C29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A574FE"/>
    <w:multiLevelType w:val="multilevel"/>
    <w:tmpl w:val="37A574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3A823A95"/>
    <w:multiLevelType w:val="multilevel"/>
    <w:tmpl w:val="3A823A95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2435808"/>
    <w:multiLevelType w:val="multilevel"/>
    <w:tmpl w:val="42435808"/>
    <w:lvl w:ilvl="0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3FB41FA"/>
    <w:multiLevelType w:val="multilevel"/>
    <w:tmpl w:val="43FB41FA"/>
    <w:lvl w:ilvl="0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5">
    <w:nsid w:val="485D6670"/>
    <w:multiLevelType w:val="multilevel"/>
    <w:tmpl w:val="485D66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DD06FA3"/>
    <w:multiLevelType w:val="multilevel"/>
    <w:tmpl w:val="4DD06FA3"/>
    <w:lvl w:ilvl="0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7">
    <w:nsid w:val="616A7971"/>
    <w:multiLevelType w:val="multilevel"/>
    <w:tmpl w:val="616A7971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372B81"/>
    <w:multiLevelType w:val="multilevel"/>
    <w:tmpl w:val="62372B8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406DC"/>
    <w:multiLevelType w:val="multilevel"/>
    <w:tmpl w:val="664406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517968"/>
    <w:multiLevelType w:val="multilevel"/>
    <w:tmpl w:val="6D5179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12"/>
  </w:num>
  <w:num w:numId="7">
    <w:abstractNumId w:val="0"/>
  </w:num>
  <w:num w:numId="8">
    <w:abstractNumId w:val="13"/>
  </w:num>
  <w:num w:numId="9">
    <w:abstractNumId w:val="9"/>
  </w:num>
  <w:num w:numId="10">
    <w:abstractNumId w:val="16"/>
  </w:num>
  <w:num w:numId="11">
    <w:abstractNumId w:val="1"/>
  </w:num>
  <w:num w:numId="12">
    <w:abstractNumId w:val="14"/>
  </w:num>
  <w:num w:numId="13">
    <w:abstractNumId w:val="18"/>
  </w:num>
  <w:num w:numId="14">
    <w:abstractNumId w:val="7"/>
  </w:num>
  <w:num w:numId="15">
    <w:abstractNumId w:val="17"/>
  </w:num>
  <w:num w:numId="16">
    <w:abstractNumId w:val="2"/>
  </w:num>
  <w:num w:numId="17">
    <w:abstractNumId w:val="5"/>
  </w:num>
  <w:num w:numId="18">
    <w:abstractNumId w:val="8"/>
  </w:num>
  <w:num w:numId="19">
    <w:abstractNumId w:val="20"/>
  </w:num>
  <w:num w:numId="20">
    <w:abstractNumId w:val="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4478"/>
    <w:rsid w:val="000219E5"/>
    <w:rsid w:val="000274DA"/>
    <w:rsid w:val="00056983"/>
    <w:rsid w:val="000848CA"/>
    <w:rsid w:val="000A1C16"/>
    <w:rsid w:val="000D003D"/>
    <w:rsid w:val="000D4F4A"/>
    <w:rsid w:val="000E35C1"/>
    <w:rsid w:val="00120EB1"/>
    <w:rsid w:val="00121A28"/>
    <w:rsid w:val="0012289F"/>
    <w:rsid w:val="00150A7D"/>
    <w:rsid w:val="001B5367"/>
    <w:rsid w:val="001F1888"/>
    <w:rsid w:val="00276A26"/>
    <w:rsid w:val="002A6ADF"/>
    <w:rsid w:val="002B0B59"/>
    <w:rsid w:val="002D0527"/>
    <w:rsid w:val="002E3485"/>
    <w:rsid w:val="002F5BA9"/>
    <w:rsid w:val="002F7086"/>
    <w:rsid w:val="00305824"/>
    <w:rsid w:val="00321D7C"/>
    <w:rsid w:val="00321D82"/>
    <w:rsid w:val="00322783"/>
    <w:rsid w:val="00322E31"/>
    <w:rsid w:val="00347055"/>
    <w:rsid w:val="00354D43"/>
    <w:rsid w:val="00361718"/>
    <w:rsid w:val="003622D3"/>
    <w:rsid w:val="003A5367"/>
    <w:rsid w:val="003A643A"/>
    <w:rsid w:val="003C37D4"/>
    <w:rsid w:val="003D26B6"/>
    <w:rsid w:val="00403F0E"/>
    <w:rsid w:val="00413200"/>
    <w:rsid w:val="00415839"/>
    <w:rsid w:val="0045260A"/>
    <w:rsid w:val="00467F8C"/>
    <w:rsid w:val="00471E1D"/>
    <w:rsid w:val="00491ED7"/>
    <w:rsid w:val="00492D85"/>
    <w:rsid w:val="004D5380"/>
    <w:rsid w:val="00503DA8"/>
    <w:rsid w:val="0051061F"/>
    <w:rsid w:val="005111C8"/>
    <w:rsid w:val="00516A35"/>
    <w:rsid w:val="00532318"/>
    <w:rsid w:val="005566C3"/>
    <w:rsid w:val="005828C6"/>
    <w:rsid w:val="005C0807"/>
    <w:rsid w:val="005D4CC4"/>
    <w:rsid w:val="005D5C81"/>
    <w:rsid w:val="005E2D84"/>
    <w:rsid w:val="00610FF7"/>
    <w:rsid w:val="00613465"/>
    <w:rsid w:val="006227DD"/>
    <w:rsid w:val="00627888"/>
    <w:rsid w:val="00630C27"/>
    <w:rsid w:val="006342DD"/>
    <w:rsid w:val="00660101"/>
    <w:rsid w:val="006626A6"/>
    <w:rsid w:val="006A027A"/>
    <w:rsid w:val="006C1FF4"/>
    <w:rsid w:val="006C4E93"/>
    <w:rsid w:val="006E7791"/>
    <w:rsid w:val="00711252"/>
    <w:rsid w:val="007114F5"/>
    <w:rsid w:val="00712E2C"/>
    <w:rsid w:val="00713A0E"/>
    <w:rsid w:val="0072391E"/>
    <w:rsid w:val="00765550"/>
    <w:rsid w:val="00785123"/>
    <w:rsid w:val="00795BBC"/>
    <w:rsid w:val="00810277"/>
    <w:rsid w:val="00826A07"/>
    <w:rsid w:val="00867A2D"/>
    <w:rsid w:val="008D2F85"/>
    <w:rsid w:val="008F1154"/>
    <w:rsid w:val="008F6F74"/>
    <w:rsid w:val="00900C34"/>
    <w:rsid w:val="00903F3D"/>
    <w:rsid w:val="00921B0C"/>
    <w:rsid w:val="00932F04"/>
    <w:rsid w:val="0094645D"/>
    <w:rsid w:val="0096213A"/>
    <w:rsid w:val="00974F44"/>
    <w:rsid w:val="009A3AC2"/>
    <w:rsid w:val="009B3973"/>
    <w:rsid w:val="009C2F7B"/>
    <w:rsid w:val="009E595C"/>
    <w:rsid w:val="00A71FE0"/>
    <w:rsid w:val="00A80F89"/>
    <w:rsid w:val="00A8763E"/>
    <w:rsid w:val="00AA23BB"/>
    <w:rsid w:val="00AB6FED"/>
    <w:rsid w:val="00AE3166"/>
    <w:rsid w:val="00B0090A"/>
    <w:rsid w:val="00B215A7"/>
    <w:rsid w:val="00B22A83"/>
    <w:rsid w:val="00B26100"/>
    <w:rsid w:val="00B32950"/>
    <w:rsid w:val="00B461A4"/>
    <w:rsid w:val="00B50F38"/>
    <w:rsid w:val="00BB3599"/>
    <w:rsid w:val="00BB600B"/>
    <w:rsid w:val="00BC1A53"/>
    <w:rsid w:val="00BD718C"/>
    <w:rsid w:val="00BE5E8F"/>
    <w:rsid w:val="00BF4DEA"/>
    <w:rsid w:val="00C00C4F"/>
    <w:rsid w:val="00C40678"/>
    <w:rsid w:val="00C42341"/>
    <w:rsid w:val="00C67B65"/>
    <w:rsid w:val="00C82DC7"/>
    <w:rsid w:val="00CA23D6"/>
    <w:rsid w:val="00CA6A76"/>
    <w:rsid w:val="00CC0C0A"/>
    <w:rsid w:val="00CF361B"/>
    <w:rsid w:val="00D22AD5"/>
    <w:rsid w:val="00D64478"/>
    <w:rsid w:val="00D73CBB"/>
    <w:rsid w:val="00D87801"/>
    <w:rsid w:val="00DA1E96"/>
    <w:rsid w:val="00DD2A0A"/>
    <w:rsid w:val="00DE55C7"/>
    <w:rsid w:val="00E0472E"/>
    <w:rsid w:val="00E13F1A"/>
    <w:rsid w:val="00E244BA"/>
    <w:rsid w:val="00E51387"/>
    <w:rsid w:val="00E67B6E"/>
    <w:rsid w:val="00EA7E54"/>
    <w:rsid w:val="00EB29AB"/>
    <w:rsid w:val="00EB29CB"/>
    <w:rsid w:val="00EC413A"/>
    <w:rsid w:val="00ED19D8"/>
    <w:rsid w:val="00F3425E"/>
    <w:rsid w:val="00F41A31"/>
    <w:rsid w:val="00F929AD"/>
    <w:rsid w:val="00F92E0E"/>
    <w:rsid w:val="00FA226B"/>
    <w:rsid w:val="00FA5473"/>
    <w:rsid w:val="4F003609"/>
    <w:rsid w:val="577E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F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0F89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3">
    <w:name w:val="heading 3"/>
    <w:basedOn w:val="a"/>
    <w:link w:val="30"/>
    <w:uiPriority w:val="9"/>
    <w:qFormat/>
    <w:rsid w:val="00A80F89"/>
    <w:pPr>
      <w:spacing w:before="120" w:after="120" w:line="480" w:lineRule="atLeast"/>
      <w:outlineLvl w:val="2"/>
    </w:pPr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F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80F89"/>
    <w:rPr>
      <w:i/>
      <w:iCs/>
    </w:rPr>
  </w:style>
  <w:style w:type="character" w:styleId="a4">
    <w:name w:val="Hyperlink"/>
    <w:basedOn w:val="a0"/>
    <w:uiPriority w:val="99"/>
    <w:semiHidden/>
    <w:unhideWhenUsed/>
    <w:qFormat/>
    <w:rsid w:val="00A80F89"/>
    <w:rPr>
      <w:color w:val="008738"/>
      <w:u w:val="none"/>
    </w:rPr>
  </w:style>
  <w:style w:type="character" w:styleId="a5">
    <w:name w:val="Strong"/>
    <w:basedOn w:val="a0"/>
    <w:uiPriority w:val="22"/>
    <w:qFormat/>
    <w:rsid w:val="00A80F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80F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80F8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link w:val="ab"/>
    <w:qFormat/>
    <w:rsid w:val="00A80F89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80F8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rsid w:val="00A80F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8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A80F89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F89"/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80F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9">
    <w:name w:val="Верхний колонтитул Знак"/>
    <w:basedOn w:val="a0"/>
    <w:link w:val="a8"/>
    <w:uiPriority w:val="99"/>
    <w:rsid w:val="00A80F89"/>
  </w:style>
  <w:style w:type="character" w:customStyle="1" w:styleId="ad">
    <w:name w:val="Нижний колонтитул Знак"/>
    <w:basedOn w:val="a0"/>
    <w:link w:val="ac"/>
    <w:uiPriority w:val="99"/>
    <w:rsid w:val="00A80F89"/>
  </w:style>
  <w:style w:type="character" w:customStyle="1" w:styleId="a7">
    <w:name w:val="Текст выноски Знак"/>
    <w:basedOn w:val="a0"/>
    <w:link w:val="a6"/>
    <w:uiPriority w:val="99"/>
    <w:semiHidden/>
    <w:rsid w:val="00A80F8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80F89"/>
    <w:pPr>
      <w:ind w:left="720"/>
      <w:contextualSpacing/>
    </w:pPr>
  </w:style>
  <w:style w:type="paragraph" w:styleId="af1">
    <w:name w:val="No Spacing"/>
    <w:uiPriority w:val="1"/>
    <w:qFormat/>
    <w:rsid w:val="00A80F89"/>
    <w:rPr>
      <w:sz w:val="22"/>
      <w:szCs w:val="22"/>
      <w:lang w:eastAsia="en-US"/>
    </w:rPr>
  </w:style>
  <w:style w:type="character" w:customStyle="1" w:styleId="af2">
    <w:name w:val="Гипертекстовая ссылка"/>
    <w:basedOn w:val="a0"/>
    <w:uiPriority w:val="99"/>
    <w:qFormat/>
    <w:rsid w:val="00A80F89"/>
    <w:rPr>
      <w:rFonts w:cs="Times New Roman"/>
      <w:color w:val="106BBE"/>
    </w:rPr>
  </w:style>
  <w:style w:type="character" w:customStyle="1" w:styleId="ab">
    <w:name w:val="Название Знак"/>
    <w:basedOn w:val="a0"/>
    <w:link w:val="aa"/>
    <w:rsid w:val="00A80F89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5615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30C14-AB1C-47AF-A4B4-8748110F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2593</Words>
  <Characters>14781</Characters>
  <Application>Microsoft Office Word</Application>
  <DocSecurity>0</DocSecurity>
  <Lines>123</Lines>
  <Paragraphs>34</Paragraphs>
  <ScaleCrop>false</ScaleCrop>
  <Company>Reanimator Extreme Edition</Company>
  <LinksUpToDate>false</LinksUpToDate>
  <CharactersWithSpaces>17340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Happy</cp:lastModifiedBy>
  <cp:revision>55</cp:revision>
  <cp:lastPrinted>2025-09-08T08:26:00Z</cp:lastPrinted>
  <dcterms:created xsi:type="dcterms:W3CDTF">2015-10-09T04:11:00Z</dcterms:created>
  <dcterms:modified xsi:type="dcterms:W3CDTF">2025-09-19T20:39:00Z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B042F8E06AFA43B5BE395CEB8758129F_12</vt:lpwstr>
  </property>
</Properties>
</file>