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EB" w:rsidRDefault="003259EB" w:rsidP="003259EB">
      <w:pPr>
        <w:spacing w:after="0" w:line="240" w:lineRule="auto"/>
        <w:ind w:hanging="1134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8"/>
          <w:szCs w:val="28"/>
          <w:lang w:eastAsia="ru-RU"/>
        </w:rPr>
        <w:drawing>
          <wp:inline distT="0" distB="0" distL="0" distR="0">
            <wp:extent cx="6762750" cy="9300859"/>
            <wp:effectExtent l="19050" t="0" r="0" b="0"/>
            <wp:docPr id="1" name="Рисунок 0" descr="БВ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ВС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5151" cy="930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503" w:rsidRDefault="001D4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5856" w:rsidRDefault="0044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D65856" w:rsidRDefault="0044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Программа по физической культуре создана в соответствии с требованиями в соответствии с обязательным минимумом содержания образования школьников в области физической культуры и Минимальными требованиями к уровню подготовки учащихся, на основе Примерной образовательной программы общего образования и  авторской программы В. И. Лях,  рекомендованной Министерством образования и науки Российской Федерации .</w:t>
      </w:r>
    </w:p>
    <w:p w:rsidR="00D65856" w:rsidRDefault="00441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физической культуры как учебного предмета является ее деятельностный характер: двигательная деятельность с общеразвивающей направленностью.  В процессе овладения этой деятельностью у учащихся не только совершенствуются физические качества, но и активно развиваются сознание и мышление, творческие способности и самостоятельность.</w:t>
      </w:r>
    </w:p>
    <w:p w:rsidR="00D65856" w:rsidRDefault="00D65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856" w:rsidRDefault="0044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 СОСТАВЛЕН С УЧЕТОМ СЛЕДУЮЩИХ НОРМАТИВНЫХ ДОКУМЕНТОВ:</w:t>
      </w:r>
    </w:p>
    <w:p w:rsidR="00D65856" w:rsidRDefault="0044180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 физической культуре и спорте в Российской Федерации» от 04.12.2007г.№329-ФЗ (ред. От 02.07.2013г.);</w:t>
      </w:r>
    </w:p>
    <w:p w:rsidR="00D65856" w:rsidRDefault="0044180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Базисный учебный план общеобразовательных учреждений Российской Федерации. Приказ МО РФ от 09.03.2004г. № 1312 (ред. От 01.02.2012);</w:t>
      </w:r>
    </w:p>
    <w:p w:rsidR="00D65856" w:rsidRDefault="0044180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доктрина образования Российской Федерации. Постановление Правительства РФ от 04.10.2000г. №751;</w:t>
      </w:r>
    </w:p>
    <w:p w:rsidR="00D65856" w:rsidRDefault="0044180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минимум содержания начального образования. Приказ МО РФ от 19.05.1998г. №1235;</w:t>
      </w:r>
    </w:p>
    <w:p w:rsidR="00D65856" w:rsidRDefault="0044180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Концепции Федеральной целевой программы развития образования на 2011-2015г.г. Распоряжение Правительства РФ от 07.02.2011г. № 163-р;</w:t>
      </w:r>
    </w:p>
    <w:p w:rsidR="00D65856" w:rsidRDefault="0044180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мониторинга физического развития обучающихся. Письмо Минобрнауки РФ от 29.03.2010г. № 06- 499;</w:t>
      </w:r>
    </w:p>
    <w:p w:rsidR="00D65856" w:rsidRDefault="0044180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развития физической культуры и спорта на период до 2020 года. Распоряжения правительства РФ от 07.08.2009г. №1101-р.;</w:t>
      </w:r>
    </w:p>
    <w:p w:rsidR="00D65856" w:rsidRDefault="0044180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программа и авторская программа «Комплексная программа физического воспитания учащихся 1-11 классов» В. И. Ляха, А. А. Зданевича. (М.: Просвещение, 2014).</w:t>
      </w:r>
    </w:p>
    <w:p w:rsidR="00D65856" w:rsidRDefault="00D65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5856" w:rsidRDefault="0044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ОБУЧЕНИЯ</w:t>
      </w:r>
    </w:p>
    <w:p w:rsidR="00D65856" w:rsidRDefault="0044180C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Цель программы–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детском доме данная цель конкретизируется: учебный процесс направлен на формирование устойчивых мотивов и потребностей воспитанников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и организации здорового образа жизни.</w:t>
      </w:r>
    </w:p>
    <w:p w:rsidR="00D65856" w:rsidRDefault="00D65856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D65856" w:rsidRDefault="00D65856">
      <w:pPr>
        <w:widowControl w:val="0"/>
        <w:suppressAutoHyphens/>
        <w:spacing w:after="0" w:line="288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D65856" w:rsidRDefault="00D65856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D65856" w:rsidRDefault="00D65856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D65856" w:rsidRDefault="00D65856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D65856" w:rsidRDefault="00D65856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D65856" w:rsidRDefault="00D65856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D65856" w:rsidRDefault="0044180C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Направленность программы</w:t>
      </w:r>
    </w:p>
    <w:p w:rsidR="00D65856" w:rsidRDefault="00D65856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D65856" w:rsidRDefault="004418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Style w:val="c2"/>
          <w:b/>
          <w:bCs/>
          <w:color w:val="000000"/>
        </w:rPr>
        <w:t>Актуальность программы</w:t>
      </w:r>
    </w:p>
    <w:p w:rsidR="00D65856" w:rsidRDefault="004418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Актуальность данной проблемы определяется тем, что перед воспитанниками учреждения стоит задача по воспитанию физически, психически здорового ребенка. Бережному отношению к своему здоровью, формирование разносторонне развитии личности, способной активно использовать ценности физической культуры для укрепления здоровья.</w:t>
      </w:r>
    </w:p>
    <w:p w:rsidR="00D65856" w:rsidRDefault="0044180C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Вид программы: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 модифицированная </w:t>
      </w:r>
    </w:p>
    <w:p w:rsidR="00D65856" w:rsidRDefault="0044180C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При разработке содержания программы использованы учебные пособия по физической культуре. Программа является модулем авторской программы В.И. Лях «Комплексная программа физического воспитания учащихся»</w:t>
      </w:r>
    </w:p>
    <w:p w:rsidR="00D65856" w:rsidRDefault="0044180C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Отличительные особенности:</w:t>
      </w:r>
    </w:p>
    <w:p w:rsidR="00D65856" w:rsidRDefault="0044180C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Об уже существующих в области физической культуры заключается в то, что:</w:t>
      </w:r>
    </w:p>
    <w:p w:rsidR="00D65856" w:rsidRDefault="0044180C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-многообразие средств и методов их применения и т.д.</w:t>
      </w:r>
    </w:p>
    <w:p w:rsidR="00D65856" w:rsidRDefault="0044180C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-возрастная категория воспитанников</w:t>
      </w:r>
    </w:p>
    <w:p w:rsidR="00D65856" w:rsidRDefault="0044180C">
      <w:pPr>
        <w:widowControl w:val="0"/>
        <w:suppressAutoHyphens/>
        <w:spacing w:after="0" w:line="288" w:lineRule="auto"/>
        <w:rPr>
          <w:sz w:val="24"/>
          <w:szCs w:val="24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Цель программы:</w:t>
      </w:r>
    </w:p>
    <w:p w:rsidR="00D65856" w:rsidRDefault="0044180C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Развитие двигательной деятельности у воспитанников с использованием элементов волейбола, баскетбола и игр.</w:t>
      </w:r>
    </w:p>
    <w:p w:rsidR="00D65856" w:rsidRDefault="0044180C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Задачи:</w:t>
      </w:r>
    </w:p>
    <w:p w:rsidR="00D65856" w:rsidRDefault="0044180C">
      <w:pPr>
        <w:pStyle w:val="af8"/>
        <w:widowControl w:val="0"/>
        <w:numPr>
          <w:ilvl w:val="0"/>
          <w:numId w:val="2"/>
        </w:numPr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обеспечить двигательную активность во внеурочное время;</w:t>
      </w:r>
    </w:p>
    <w:p w:rsidR="00D65856" w:rsidRDefault="0044180C">
      <w:pPr>
        <w:pStyle w:val="af8"/>
        <w:widowControl w:val="0"/>
        <w:numPr>
          <w:ilvl w:val="0"/>
          <w:numId w:val="2"/>
        </w:numPr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познакомить детей с разнообразием подвижных игр и возможностью использовать их при организации досуга;</w:t>
      </w:r>
    </w:p>
    <w:p w:rsidR="00D65856" w:rsidRDefault="0044180C">
      <w:pPr>
        <w:pStyle w:val="af8"/>
        <w:widowControl w:val="0"/>
        <w:numPr>
          <w:ilvl w:val="0"/>
          <w:numId w:val="2"/>
        </w:numPr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разгрузить эмоциональный фон воспитанников;</w:t>
      </w:r>
    </w:p>
    <w:p w:rsidR="00D65856" w:rsidRDefault="0044180C">
      <w:pPr>
        <w:pStyle w:val="af8"/>
        <w:widowControl w:val="0"/>
        <w:numPr>
          <w:ilvl w:val="0"/>
          <w:numId w:val="2"/>
        </w:numPr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развивать: сообразительность, речь, воображение, коммуникативные умения, внимание, ловкость, сообразительность, инициативу, быстроту реакции, и так же эмоционально-волевую сферу;</w:t>
      </w:r>
    </w:p>
    <w:p w:rsidR="00D65856" w:rsidRDefault="0044180C">
      <w:pPr>
        <w:pStyle w:val="af8"/>
        <w:widowControl w:val="0"/>
        <w:numPr>
          <w:ilvl w:val="0"/>
          <w:numId w:val="2"/>
        </w:numPr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воспитывать культуру игрового общения, ценностного отношения к играм как наследию и к проявлению здорового образа жизни. </w:t>
      </w:r>
    </w:p>
    <w:p w:rsidR="00D65856" w:rsidRDefault="0044180C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Срок реализации программы: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1 год</w:t>
      </w:r>
    </w:p>
    <w:p w:rsidR="00D65856" w:rsidRDefault="0044180C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Режим реализации: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36 недель</w:t>
      </w:r>
    </w:p>
    <w:p w:rsidR="00D65856" w:rsidRDefault="0044180C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Особенности комплектования группы:</w:t>
      </w:r>
    </w:p>
    <w:p w:rsidR="00D65856" w:rsidRDefault="0044180C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набор воспитанников происходит по их желанию без предварительного конкурсного отбора.</w:t>
      </w:r>
    </w:p>
    <w:p w:rsidR="00D65856" w:rsidRDefault="0044180C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Максимальное количество воспитанников-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 10 человек</w:t>
      </w:r>
    </w:p>
    <w:p w:rsidR="00D65856" w:rsidRDefault="0044180C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Ожидаемый результат: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укрепление здоровья и закаливание организма занимающихся, воспитание интереса к занятиям спортом, понимание роли и значения занятий физическими упражнениями и играми для укрепления здоровья; высокий уровень информированности воспитанников о здоровом образе жизни; обобщение и углубление знаний об истории, культуре народных игр.</w:t>
      </w:r>
    </w:p>
    <w:p w:rsidR="00D65856" w:rsidRDefault="0044180C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Календарный учебный график реализации программы:</w:t>
      </w:r>
    </w:p>
    <w:p w:rsidR="00D65856" w:rsidRDefault="0044180C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-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продолжительность программы: сентябрь-май</w:t>
      </w:r>
    </w:p>
    <w:p w:rsidR="00D65856" w:rsidRDefault="0044180C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-количество учебных недель: 36</w:t>
      </w:r>
    </w:p>
    <w:p w:rsidR="00D65856" w:rsidRDefault="0044180C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lastRenderedPageBreak/>
        <w:t>-режим занятий: 2 занятия в неделю</w:t>
      </w:r>
    </w:p>
    <w:p w:rsidR="00D65856" w:rsidRDefault="0044180C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-продолжительность занятий: 3,7ч.</w:t>
      </w:r>
    </w:p>
    <w:p w:rsidR="00D65856" w:rsidRDefault="0044180C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Аттестация воспитанников:</w:t>
      </w:r>
    </w:p>
    <w:p w:rsidR="00D65856" w:rsidRDefault="0044180C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-промежуточная (игра- тестирование)</w:t>
      </w:r>
    </w:p>
    <w:p w:rsidR="00D65856" w:rsidRDefault="0044180C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-итоговое (защита нормативов, соревнования)</w:t>
      </w:r>
    </w:p>
    <w:p w:rsidR="00D65856" w:rsidRDefault="00D65856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D65856" w:rsidRDefault="0044180C">
      <w:pPr>
        <w:pStyle w:val="af8"/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Содержание: </w:t>
      </w:r>
    </w:p>
    <w:p w:rsidR="00D65856" w:rsidRDefault="00441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В.И.Ляха, А.А.Зданевича программный материал делится на две части-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базовую и вариативную.</w:t>
      </w:r>
    </w:p>
    <w:p w:rsidR="00D65856" w:rsidRDefault="00441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базовых основ физической культуры объективно необходимо и обязательно для каждого воспитанника.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заниматься в будущем.</w:t>
      </w:r>
    </w:p>
    <w:p w:rsidR="00D65856" w:rsidRDefault="00441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лыжная подготовка заменяется кроссовой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D65856" w:rsidRDefault="00441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Вариативная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(дифференцированная) часть физической культуры включает в себя программный материал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баскетболу или волейболу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обусловлена необходимостью учёта индивидуальных способностей детей, региональных, национальных и местных особенностей работы школы.</w:t>
      </w:r>
    </w:p>
    <w:p w:rsidR="00D65856" w:rsidRDefault="00441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прохождения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теоретических сведений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выделить время как в процесса уроков, так и индивидуальный час.</w:t>
      </w:r>
    </w:p>
    <w:p w:rsidR="00D65856" w:rsidRDefault="00D65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856" w:rsidRDefault="004418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№2</w:t>
      </w:r>
    </w:p>
    <w:tbl>
      <w:tblPr>
        <w:tblStyle w:val="af"/>
        <w:tblW w:w="0" w:type="auto"/>
        <w:tblLook w:val="04A0"/>
      </w:tblPr>
      <w:tblGrid>
        <w:gridCol w:w="761"/>
        <w:gridCol w:w="4189"/>
        <w:gridCol w:w="2246"/>
      </w:tblGrid>
      <w:tr w:rsidR="00D65856">
        <w:tc>
          <w:tcPr>
            <w:tcW w:w="761" w:type="dxa"/>
            <w:vMerge w:val="restart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189" w:type="dxa"/>
            <w:vMerge w:val="restart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Виды программного материала</w:t>
            </w:r>
          </w:p>
        </w:tc>
        <w:tc>
          <w:tcPr>
            <w:tcW w:w="2246" w:type="dxa"/>
          </w:tcPr>
          <w:p w:rsidR="00D65856" w:rsidRDefault="0044180C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65856">
        <w:trPr>
          <w:trHeight w:val="632"/>
        </w:trPr>
        <w:tc>
          <w:tcPr>
            <w:tcW w:w="761" w:type="dxa"/>
            <w:vMerge/>
          </w:tcPr>
          <w:p w:rsidR="00D65856" w:rsidRDefault="00D6585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89" w:type="dxa"/>
            <w:vMerge/>
          </w:tcPr>
          <w:p w:rsidR="00D65856" w:rsidRDefault="00D6585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:rsidR="00D65856" w:rsidRDefault="00D658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D65856" w:rsidRDefault="00D6585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65856">
        <w:tc>
          <w:tcPr>
            <w:tcW w:w="761" w:type="dxa"/>
          </w:tcPr>
          <w:p w:rsidR="00D65856" w:rsidRDefault="0044180C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89" w:type="dxa"/>
          </w:tcPr>
          <w:p w:rsidR="00D65856" w:rsidRDefault="0044180C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2246" w:type="dxa"/>
          </w:tcPr>
          <w:p w:rsidR="00D65856" w:rsidRDefault="0044180C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154</w:t>
            </w:r>
          </w:p>
        </w:tc>
      </w:tr>
      <w:tr w:rsidR="00D65856">
        <w:tc>
          <w:tcPr>
            <w:tcW w:w="761" w:type="dxa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89" w:type="dxa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Основы знаний о физической культуре. Инструктаж по технике безопасности при изучении разделов программы</w:t>
            </w:r>
          </w:p>
        </w:tc>
        <w:tc>
          <w:tcPr>
            <w:tcW w:w="2246" w:type="dxa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D65856">
        <w:tc>
          <w:tcPr>
            <w:tcW w:w="761" w:type="dxa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89" w:type="dxa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Спортивные игры (волейбол или баскетбол)</w:t>
            </w:r>
          </w:p>
        </w:tc>
        <w:tc>
          <w:tcPr>
            <w:tcW w:w="2246" w:type="dxa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72</w:t>
            </w:r>
          </w:p>
        </w:tc>
      </w:tr>
      <w:tr w:rsidR="00D65856">
        <w:tc>
          <w:tcPr>
            <w:tcW w:w="761" w:type="dxa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89" w:type="dxa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246" w:type="dxa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8</w:t>
            </w: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D65856">
        <w:tc>
          <w:tcPr>
            <w:tcW w:w="761" w:type="dxa"/>
          </w:tcPr>
          <w:p w:rsidR="00D65856" w:rsidRDefault="0044180C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9" w:type="dxa"/>
          </w:tcPr>
          <w:p w:rsidR="00D65856" w:rsidRDefault="0044180C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2246" w:type="dxa"/>
          </w:tcPr>
          <w:p w:rsidR="00D65856" w:rsidRDefault="0044180C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116</w:t>
            </w:r>
          </w:p>
        </w:tc>
      </w:tr>
      <w:tr w:rsidR="00D65856">
        <w:tc>
          <w:tcPr>
            <w:tcW w:w="761" w:type="dxa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89" w:type="dxa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Баскетбол (баскетбол или волейбол)</w:t>
            </w:r>
          </w:p>
        </w:tc>
        <w:tc>
          <w:tcPr>
            <w:tcW w:w="2246" w:type="dxa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68</w:t>
            </w:r>
          </w:p>
        </w:tc>
      </w:tr>
      <w:tr w:rsidR="00D65856">
        <w:tc>
          <w:tcPr>
            <w:tcW w:w="761" w:type="dxa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89" w:type="dxa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Кроссовая подготовка </w:t>
            </w:r>
          </w:p>
        </w:tc>
        <w:tc>
          <w:tcPr>
            <w:tcW w:w="2246" w:type="dxa"/>
          </w:tcPr>
          <w:p w:rsidR="00D65856" w:rsidRDefault="0044180C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48</w:t>
            </w:r>
          </w:p>
        </w:tc>
      </w:tr>
      <w:tr w:rsidR="00D65856">
        <w:tc>
          <w:tcPr>
            <w:tcW w:w="761" w:type="dxa"/>
          </w:tcPr>
          <w:p w:rsidR="00D65856" w:rsidRDefault="00D65856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9" w:type="dxa"/>
          </w:tcPr>
          <w:p w:rsidR="00D65856" w:rsidRDefault="0044180C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46" w:type="dxa"/>
          </w:tcPr>
          <w:p w:rsidR="00D65856" w:rsidRDefault="0044180C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270</w:t>
            </w:r>
          </w:p>
        </w:tc>
      </w:tr>
    </w:tbl>
    <w:p w:rsidR="00D65856" w:rsidRDefault="00D65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5856" w:rsidRDefault="00D65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856" w:rsidRDefault="00D65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856" w:rsidRDefault="00D65856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D65856" w:rsidRDefault="0044180C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СПОРТИВНЫЕ ИГРЫ</w:t>
      </w:r>
    </w:p>
    <w:p w:rsidR="00D65856" w:rsidRDefault="0044180C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В 8-9 классах продолжается углубленное изучение одной из спортивных игрзакрепляются и совершенствуются ранее освоенные элементы техники перемещений, остановок, поворотов, владения мячом (ловля, передачи, ведение, броски и др.), защитных действий, усложняется набор технико-тактических взаимодействий в нападении и защите.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Одновременно с техническим и тактическим совершенствованием игры продолжается процесс разностороннего развития координационных и кондиционных способностей, психических процессов, воспитание нравственных и волевых качеств. Учитывая, что к 9 классу учащиеся владеют техникой основных приемов (с мячом и без мяча), увеличивается значимость упражнений с мячом для сопряженного воздействия на техник тактику развитие способностей. Больший удельный вес приобретают игровой и соревновательный методы.</w:t>
      </w:r>
    </w:p>
    <w:p w:rsidR="00D65856" w:rsidRDefault="0044180C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 процессе занятий необходимо чаще использовать индивидуальные и дополнительные задания с целью устранения отдельных недостатков в технике владения основными игровыми приемами, при развитии тех или других двигательных способностей. Среди способов организации воспитанников на занятиях целесообразно чаще применять метод круговой тренировки, используя упражнения с мячом, направленные на развитие конкретных координационных и кондиционных способностей, совершенствование основных приемов.</w:t>
      </w:r>
    </w:p>
    <w:p w:rsidR="00D65856" w:rsidRDefault="0044180C">
      <w:pPr>
        <w:widowControl w:val="0"/>
        <w:suppressAutoHyphens/>
        <w:spacing w:after="0" w:line="288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Программный материал по спортивным играм</w:t>
      </w:r>
    </w:p>
    <w:p w:rsidR="00D65856" w:rsidRDefault="0044180C">
      <w:pPr>
        <w:widowControl w:val="0"/>
        <w:suppressAutoHyphens/>
        <w:spacing w:after="0" w:line="288" w:lineRule="auto"/>
        <w:ind w:firstLine="709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Таблица №4</w:t>
      </w:r>
    </w:p>
    <w:tbl>
      <w:tblPr>
        <w:tblW w:w="5000" w:type="pct"/>
        <w:tblLook w:val="04A0"/>
      </w:tblPr>
      <w:tblGrid>
        <w:gridCol w:w="6158"/>
        <w:gridCol w:w="1076"/>
        <w:gridCol w:w="12"/>
        <w:gridCol w:w="1019"/>
        <w:gridCol w:w="29"/>
        <w:gridCol w:w="1277"/>
      </w:tblGrid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Основная направленность</w:t>
            </w:r>
          </w:p>
        </w:tc>
        <w:tc>
          <w:tcPr>
            <w:tcW w:w="17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Количество часов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D658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Теория</w:t>
            </w:r>
          </w:p>
        </w:tc>
        <w:tc>
          <w:tcPr>
            <w:tcW w:w="5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Практика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Баскетбол</w:t>
            </w:r>
          </w:p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передвижений, остановок, поворотов, стоек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ловли и передач мяча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ведения мяча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бросков мяча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защитных действий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перемещений, владения мячом и развитие кондиционных и координационных способностей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тактики игры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овладение игрой и комплексное развитие психомоторных способностей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Гандбол.</w:t>
            </w:r>
          </w:p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передвижений, остановок, поворотов, стоек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ловли и передач мяча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ведения мяча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бросков мяча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защитных действий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перемещений, владения мячом и развитие кондиционных и координационных способностей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тактики игры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овладение игрой и комплексное развитие психомоторных способностей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Волейбол. На совершенствование техники передвижений, остановок, поворотов и стоек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приема и передач мяча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подач мяча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На совершенствование техники нападающего удара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защитных действий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тактики игры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овладение игрой и комплексное развитие психомоторных способностей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Футбол. На совершенствование техники передвижений, остановок, поворотов и стоек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ударов по мячу и остановок мяча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ведения мяча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4,5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перемещений, владения мячом и развитие кондиционных и координационных способностей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защитных действий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тактики игры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D6585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овладение игрой и комплексное развитие психомоторных способностей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координационных способностей (ориентирование в пространстве, быстрота перестроения двигательных действий и реакций, дифференцирование силовых, пространственных и временных параметров движений, способностей к согласованию и</w:t>
            </w:r>
          </w:p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ритму)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развитие выносливости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8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развитие скоростных и скоростно-силовых способностей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знания о физической культуре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овладение организаторскими умениями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D65856">
        <w:trPr>
          <w:trHeight w:val="303"/>
        </w:trPr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Самостоятельные занятия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65856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ИТОГО за период обучения: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154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140</w:t>
            </w:r>
          </w:p>
        </w:tc>
      </w:tr>
    </w:tbl>
    <w:p w:rsidR="00D65856" w:rsidRDefault="00D65856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D65856" w:rsidRDefault="0044180C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Легкая атлетика</w:t>
      </w:r>
    </w:p>
    <w:tbl>
      <w:tblPr>
        <w:tblW w:w="9874" w:type="dxa"/>
        <w:tblInd w:w="157" w:type="dxa"/>
        <w:tblLayout w:type="fixed"/>
        <w:tblLook w:val="04A0"/>
      </w:tblPr>
      <w:tblGrid>
        <w:gridCol w:w="6047"/>
        <w:gridCol w:w="1134"/>
        <w:gridCol w:w="1134"/>
        <w:gridCol w:w="1559"/>
      </w:tblGrid>
      <w:tr w:rsidR="00D65856">
        <w:tc>
          <w:tcPr>
            <w:tcW w:w="6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Основная направленность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Количество часов</w:t>
            </w:r>
          </w:p>
        </w:tc>
      </w:tr>
      <w:tr w:rsidR="00D65856">
        <w:tc>
          <w:tcPr>
            <w:tcW w:w="6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856" w:rsidRDefault="00D6585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Практика</w:t>
            </w:r>
          </w:p>
        </w:tc>
      </w:tr>
      <w:tr w:rsidR="00D65856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спринтерского бега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  <w:p w:rsidR="00D65856" w:rsidRDefault="00D65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6,5</w:t>
            </w:r>
          </w:p>
          <w:p w:rsidR="00D65856" w:rsidRDefault="00D65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65856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длительного бега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6,5</w:t>
            </w:r>
          </w:p>
        </w:tc>
      </w:tr>
      <w:tr w:rsidR="00D65856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прыжка в длину с разбега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6,5</w:t>
            </w:r>
          </w:p>
        </w:tc>
      </w:tr>
      <w:tr w:rsidR="00D65856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прыжка в высоту с разбега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6,5</w:t>
            </w:r>
          </w:p>
        </w:tc>
      </w:tr>
      <w:tr w:rsidR="00D65856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совершенствования техники метания в цель и на дальность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2,5</w:t>
            </w:r>
          </w:p>
          <w:p w:rsidR="00D65856" w:rsidRDefault="00D65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65856" w:rsidRDefault="00D65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65856" w:rsidRDefault="00D65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65856" w:rsidRDefault="00D65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65856" w:rsidRDefault="00D65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65856" w:rsidRDefault="00D65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</w:tr>
      <w:tr w:rsidR="00D65856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развитие выносливости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6,5</w:t>
            </w:r>
          </w:p>
        </w:tc>
      </w:tr>
      <w:tr w:rsidR="00D65856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развитие скоростно-силовых способностей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6,5</w:t>
            </w:r>
          </w:p>
        </w:tc>
      </w:tr>
      <w:tr w:rsidR="00D65856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На развитие скоростных способностей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6,5</w:t>
            </w:r>
          </w:p>
        </w:tc>
      </w:tr>
      <w:tr w:rsidR="00D65856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развитие координационных способностей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8,5</w:t>
            </w:r>
          </w:p>
        </w:tc>
      </w:tr>
      <w:tr w:rsidR="00D65856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знания о физической культуре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D65856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организаторских умений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6,5</w:t>
            </w:r>
          </w:p>
        </w:tc>
      </w:tr>
      <w:tr w:rsidR="00D65856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bookmarkStart w:id="0" w:name="_Hlk126080149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Самостоятельные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6,5</w:t>
            </w:r>
          </w:p>
        </w:tc>
      </w:tr>
      <w:bookmarkEnd w:id="0"/>
      <w:tr w:rsidR="00D65856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Итого за период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75</w:t>
            </w:r>
          </w:p>
        </w:tc>
      </w:tr>
    </w:tbl>
    <w:p w:rsidR="00D65856" w:rsidRDefault="00D65856">
      <w:pPr>
        <w:widowControl w:val="0"/>
        <w:suppressAutoHyphens/>
        <w:spacing w:after="0" w:line="288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D65856" w:rsidRDefault="0044180C">
      <w:pPr>
        <w:widowControl w:val="0"/>
        <w:suppressAutoHyphens/>
        <w:spacing w:after="0" w:line="288" w:lineRule="auto"/>
        <w:ind w:firstLine="709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ЛЕГКАЯ АТЛЕТИКА</w:t>
      </w:r>
    </w:p>
    <w:p w:rsidR="00D65856" w:rsidRDefault="0044180C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Продолжается работа по совершенствованию техники спринтерского и длительного бега, прыжков в длину и высоту с разбега, метаний. Усиливается акцент на дальнейшее развитие кондиционных (выносливости, скоростно-силовых, скоростных) и координационных (ориентирование в пространстве, ритм, способность к согласованию движений и реакции, точность дифференцирования основных параметров движений) способностей. Увеличивается процент упражнений, сопряженно воздействующих на совершенствование техники и развитие кондиционных и координационных способностей. Занятия в значительной мере приобретают черты тренировки.</w:t>
      </w:r>
    </w:p>
    <w:p w:rsidR="00D65856" w:rsidRDefault="0044180C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Увеличивается длина спринтерских дистанций, время длительного бега, длина разбега и количество способов в прыжках и метаниях. С юношами и девушками продолжается углубленное изучение освоенных различных спортивных способов прыжков. При наличии условий и обеспечении техники безопасности возможно ознакомление с техникой прыжка с шестом, тройного прыжка, метания колья, диска, молота, толкания ядра.</w:t>
      </w:r>
    </w:p>
    <w:p w:rsidR="00D65856" w:rsidRDefault="0044180C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Для усиления прикладной роли занятий и разностороннего воздействия на координационные и координационные способности рекомендуется чаще проводить занятия на местности в условиях преодоления естественных и искусственных препятствий. К тому же занятия на открытом воздухе обеспечивают выраженный оздоровительный эффект, способствуют закаливанию организма, укреплению здоровья.</w:t>
      </w:r>
    </w:p>
    <w:p w:rsidR="00D65856" w:rsidRDefault="0044180C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На занятиях по легкой атлетике следует создавать условия для воспитания у детей стремления к объективной оценке своих возможностей, самоопределению и самосовершенствованию. Выполнение трудных, но посильных заданий по развитию физических способностей, особенно выносливости, создает благоприятные условия для воспитания нравственных и волевых качеств.</w:t>
      </w:r>
    </w:p>
    <w:p w:rsidR="00D65856" w:rsidRDefault="0044180C">
      <w:pPr>
        <w:widowControl w:val="0"/>
        <w:suppressAutoHyphens/>
        <w:spacing w:after="0" w:line="288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Программный материал по легкой атлетике</w:t>
      </w:r>
    </w:p>
    <w:p w:rsidR="00D65856" w:rsidRDefault="0044180C">
      <w:pPr>
        <w:widowControl w:val="0"/>
        <w:suppressAutoHyphens/>
        <w:spacing w:after="0" w:line="288" w:lineRule="auto"/>
        <w:ind w:firstLine="709"/>
        <w:jc w:val="right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Таблица № 6</w:t>
      </w:r>
    </w:p>
    <w:tbl>
      <w:tblPr>
        <w:tblW w:w="9874" w:type="dxa"/>
        <w:tblInd w:w="157" w:type="dxa"/>
        <w:tblLayout w:type="fixed"/>
        <w:tblLook w:val="04A0"/>
      </w:tblPr>
      <w:tblGrid>
        <w:gridCol w:w="1936"/>
        <w:gridCol w:w="3969"/>
        <w:gridCol w:w="3969"/>
      </w:tblGrid>
      <w:tr w:rsidR="00D65856"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bookmarkStart w:id="1" w:name="_Hlk126079063"/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Основная направленность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8-9  класс</w:t>
            </w:r>
          </w:p>
        </w:tc>
      </w:tr>
      <w:tr w:rsidR="00D65856"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856" w:rsidRDefault="00D6585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Юноши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Девушки</w:t>
            </w:r>
          </w:p>
        </w:tc>
      </w:tr>
      <w:tr w:rsidR="00D65856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спринтерского бега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Высокий и низкий старт до 40 м.</w:t>
            </w:r>
          </w:p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Стартовый разгон.</w:t>
            </w:r>
          </w:p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Бег на результат на 100 м.</w:t>
            </w:r>
          </w:p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Эстафетный бег</w:t>
            </w:r>
          </w:p>
        </w:tc>
      </w:tr>
      <w:tr w:rsidR="00D65856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дли тельного бега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Бег в равномерном и переменном темпе 20—25 мин.</w:t>
            </w:r>
          </w:p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Бег на 3000 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Бег в равномерном и переменном темпе 15—20 мин.</w:t>
            </w:r>
          </w:p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Бег на 2000 м</w:t>
            </w:r>
          </w:p>
        </w:tc>
      </w:tr>
      <w:tr w:rsidR="00D65856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На совершенствование техники прыжка в длину с разбега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Прыжки в длину с 13— 15 шагов разбега</w:t>
            </w:r>
          </w:p>
        </w:tc>
      </w:tr>
      <w:tr w:rsidR="00D65856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совершенствование техники прыжка в высоту с разбега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Прыжки в высоту с 9—11 шагов разбега</w:t>
            </w:r>
          </w:p>
        </w:tc>
      </w:tr>
      <w:tr w:rsidR="00D65856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совершенствования техники метания в цель и на дальность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Метание мяча 150 г с 4—5 бросковых шагов с полного разбега на дальность в кори- дор 10 м и заданное расстояние; в горизонтальную и вертикальную цель (1х1 м) с расстояния до 20 м.</w:t>
            </w:r>
          </w:p>
          <w:p w:rsidR="00D65856" w:rsidRDefault="00D658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Метание гранаты 500— 700 г с места на дальность, с колена, лежа; с 4—5 бросковых шагов с укороченного и полного разбега на дальность в коридор 10 м и заданное расстояние; в горизонтальную цель (2х2 м) с расстояния 12—15 м, по движущейся цели (2х2 м) с расстояния 10—12 м.</w:t>
            </w:r>
          </w:p>
          <w:p w:rsidR="00D65856" w:rsidRDefault="00D658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Бросок набивного мяча (3 кг) двумя руками из различных исходных положений с места, с одного — четырех шагов вперед-вверх на дальность и заданное расстояние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Метание теннисного мяча и мяча 150 г с места на дальность, с 4—5 бросковых шагов с укороченного и полного разбега на дальность и заданное расстояние в коридор 10 м; в горизонтальную и вертикальную цель (1х1 м) с расстояния 12—14 м.</w:t>
            </w:r>
          </w:p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Метание гранаты 300—500 г с места на дальность, с 4—5 бросковых шагов с укороченного и полного разбега на дальность в коридор 10 м и заданное расстояние.</w:t>
            </w:r>
          </w:p>
          <w:p w:rsidR="00D65856" w:rsidRDefault="00D658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65856" w:rsidRDefault="00D658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65856" w:rsidRDefault="00D658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65856" w:rsidRDefault="00D658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65856" w:rsidRDefault="00D658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Бросок набивного мяча (2 кг) двумя руками из различных исходных положений с места, с одного — четырех шагов вперед-вверх на дальность и заданное расстояние</w:t>
            </w:r>
          </w:p>
        </w:tc>
      </w:tr>
      <w:tr w:rsidR="00D65856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развитие выносливости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Длительный бег до 25 мин, кросс, бег с препятствиями, бег с гандикапом, в парах, группой, эстафеты, круговая тренировка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Длительный бег до 20 мин</w:t>
            </w:r>
          </w:p>
        </w:tc>
      </w:tr>
      <w:tr w:rsidR="00D65856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развитие скоростно-силовых способностей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Прыжки и многоскоки, метания в цель и на дальность разных снарядов из разных и. п., толкание ядра, набивных мячей, круговая тренировка</w:t>
            </w:r>
          </w:p>
        </w:tc>
      </w:tr>
      <w:tr w:rsidR="00D65856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развитие скоростных способностей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Эстафеты, старты из различных и. п., бег с ускорением, с максимальной скоростью, изменением темпа и ритма шагов</w:t>
            </w:r>
          </w:p>
        </w:tc>
      </w:tr>
      <w:tr w:rsidR="00D65856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развитие координационных способностей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Варианты челночного бега, бега с изменением направления, скорости, способа перемещения; бег с преодолением препятствий и на местности; барьерный бег; прыжки через препятствия и на точность приземления; метание различных предметов из различных и. п. в цель и на дальность обеими руками</w:t>
            </w:r>
          </w:p>
        </w:tc>
      </w:tr>
      <w:tr w:rsidR="00D65856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 знания о физической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культуре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Биомеханические основы техники бега, прыжков и метаний. Основные механизмы энергообеспечения легкоатлетических упражнений. Виды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соревнований по легкой атлетике и рекорды. Дозирование нагрузки при занятиях бегом, прыжками и метанием. Прикладное значение легкоатлетических упражнений. Техника безопасности при занятиях легкой атлетикой. Доврачебная помощь при травмах. Правила соревнований</w:t>
            </w:r>
          </w:p>
        </w:tc>
      </w:tr>
      <w:tr w:rsidR="00D65856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На совершенствование организаторских умений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Выполнение обязанностей судьи по видам легкоатлетических соревнований и инструктора в занятиях с младшими школьниками</w:t>
            </w:r>
          </w:p>
        </w:tc>
      </w:tr>
      <w:tr w:rsidR="00D65856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Самостоятельные занятия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856" w:rsidRDefault="004418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Тренировка в оздоровительном беге для развития и совершенствования основных двигательных способностей. Самоконтроль при занятиях легкой атлетикой</w:t>
            </w:r>
          </w:p>
        </w:tc>
      </w:tr>
      <w:bookmarkEnd w:id="1"/>
    </w:tbl>
    <w:p w:rsidR="00D65856" w:rsidRDefault="00D6585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5856" w:rsidRDefault="00D6585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5856" w:rsidRDefault="0044180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для педагога</w:t>
      </w:r>
    </w:p>
    <w:p w:rsidR="00D65856" w:rsidRDefault="0044180C">
      <w:pPr>
        <w:keepLines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программа физического воспитания учащихся В.И.Ляха, А.А.Зданевича, Физическая культура.  1-11 классы, изд.3-е. исправленное- Волгоград: «Учитель»,2014.</w:t>
      </w:r>
    </w:p>
    <w:p w:rsidR="00D65856" w:rsidRDefault="0044180C">
      <w:pPr>
        <w:keepLines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В.И.Лях,ЗданевичА.А.Физическая культура. 10-11 кл.: учеб.дляобщеобразоват.учреждений/под общ. Ред. В.И.Ляха. М.;Просвещение 2014.</w:t>
      </w:r>
    </w:p>
    <w:p w:rsidR="00D65856" w:rsidRDefault="0044180C">
      <w:pPr>
        <w:keepLines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Виленский, М. Я. Физическая культура. 5-7 кл.: учеб. для общеобразоват. учреждений / М. Я. Виленский, Т. Ю. Торочкова, И. М. Туревский ; под общ. ред. М. Я. Виленского. - М.     :Просвещение, 2009.</w:t>
      </w:r>
    </w:p>
    <w:p w:rsidR="00D65856" w:rsidRDefault="0044180C">
      <w:pPr>
        <w:keepLines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Лях, В. И. Физическая культура. 8-9 кл. : учеб. для общеобразоват. учреждений / В. И. Лях,А. А. Зданевич ; под общ. ред. В. И. Ляха. - М. : Просвещение, 2009.</w:t>
      </w:r>
    </w:p>
    <w:p w:rsidR="00D65856" w:rsidRDefault="0044180C">
      <w:pPr>
        <w:keepLines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Каинов А. И. Методические рекомендации планирования прохождения материала по предмету физической культуры в основной школе на основе баскетбола: программа В. И. Ляха, А. А. Зданевича /А. Н. Каинов, Н. В. Колышкина,-Волгоград: ВГАФК,2005.-52 с.</w:t>
      </w:r>
    </w:p>
    <w:p w:rsidR="00D65856" w:rsidRDefault="0044180C">
      <w:pPr>
        <w:keepLines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к Федеральному базисному учебному плану и примерный учебный план для общеобразовательных учреждений РФ//Физкультура в школе.-2006.-№6</w:t>
      </w:r>
    </w:p>
    <w:p w:rsidR="00D65856" w:rsidRDefault="0044180C">
      <w:pPr>
        <w:keepLines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подготовки выпускников средней(полной) школы по физической культуре /авт.-сост. А.П.Матвеев, Т.В.Петрова.-М.: Дрофа,2001.-128 с.</w:t>
      </w:r>
    </w:p>
    <w:p w:rsidR="00D65856" w:rsidRDefault="0044180C">
      <w:pPr>
        <w:keepLines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Кофман, Л. Б. Настольная книга для учителя физической культуры \ Л. Б. Кофман. –М.: Физкультура и спорт,1998.</w:t>
      </w:r>
    </w:p>
    <w:p w:rsidR="00D65856" w:rsidRDefault="0044180C">
      <w:pPr>
        <w:keepLines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В.С. Кузнецов, Г.А. Колодницкий. Упражнения и игры с мячами. Москва. Издательство НЦ ЭНАС» 2002г.</w:t>
      </w:r>
    </w:p>
    <w:p w:rsidR="00D65856" w:rsidRDefault="0044180C">
      <w:pPr>
        <w:keepLines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Школьникова, Н. В. Я иду на урок. Книга для учителя физической культуры. 1-6 классы  \ Н. В. Школьникова. М. В. Тарасова – М.: Издательство «Первое сентября»,2002.</w:t>
      </w:r>
    </w:p>
    <w:p w:rsidR="00D65856" w:rsidRDefault="0044180C">
      <w:pPr>
        <w:keepLines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Ковалько, В.И. Поурочные разработки по физкультуре. 1-4 классы \ В. И. Ковалько. – М.: Вако. 2006</w:t>
      </w:r>
    </w:p>
    <w:p w:rsidR="00D65856" w:rsidRDefault="0044180C">
      <w:pPr>
        <w:keepLines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Настольная книга учителя физической культуры: справ.-метод.пособие/сост. Б.И.Мишин.-М.;ООО «Изд-во АСТ»:ООО «Изд-во Атрель»,2003.-526с.</w:t>
      </w:r>
    </w:p>
    <w:p w:rsidR="00D65856" w:rsidRDefault="0044180C">
      <w:pPr>
        <w:keepLines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качества подготовки выпускников средней (полной) школы по физической культуре/авт.-сост. А.П.Матвеев, Т.В. Петров.-М.: Дрофа, 2001г-128 с.</w:t>
      </w:r>
    </w:p>
    <w:p w:rsidR="00D65856" w:rsidRDefault="0044180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</w:p>
    <w:p w:rsidR="00D65856" w:rsidRDefault="0044180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1.Фестиваль педагогических идей «Отрытый урок». – Режим доступа :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festival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articles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\576894</w:t>
      </w:r>
    </w:p>
    <w:p w:rsidR="00D65856" w:rsidRDefault="004418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2.Учительский портал. – Режим доступа :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uchportal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\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load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\102-1-0-13511</w:t>
        </w:r>
      </w:hyperlink>
    </w:p>
    <w:p w:rsidR="00D65856" w:rsidRDefault="004418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3.К уроку.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yroky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\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load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\71-1-0-6958</w:t>
        </w:r>
      </w:hyperlink>
    </w:p>
    <w:p w:rsidR="00D65856" w:rsidRDefault="004418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4.Сеть творческих учителей.- Режим доступа: </w:t>
      </w:r>
      <w:hyperlink r:id="rId11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\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communities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aspx</w:t>
        </w:r>
      </w:hyperlink>
    </w:p>
    <w:p w:rsidR="00D65856" w:rsidRDefault="004418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Pedsovet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Режим доступа: </w:t>
      </w:r>
      <w:hyperlink r:id="rId12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pedsovet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su</w:t>
        </w:r>
      </w:hyperlink>
    </w:p>
    <w:p w:rsidR="00D65856" w:rsidRDefault="004418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 </w:t>
      </w:r>
      <w:hyperlink r:id="rId13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proshkolu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D65856" w:rsidRDefault="004418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7.Педсовет.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Режим доступа: </w:t>
      </w:r>
      <w:hyperlink r:id="rId14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pedsovet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org</w:t>
        </w:r>
      </w:hyperlink>
    </w:p>
    <w:p w:rsidR="00D65856" w:rsidRDefault="00D65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856" w:rsidRDefault="00D65856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D65856" w:rsidRDefault="00D65856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D65856" w:rsidRDefault="00D65856">
      <w:pPr>
        <w:rPr>
          <w:rFonts w:ascii="Times New Roman" w:hAnsi="Times New Roman" w:cs="Times New Roman"/>
          <w:sz w:val="24"/>
          <w:szCs w:val="24"/>
        </w:rPr>
      </w:pPr>
    </w:p>
    <w:sectPr w:rsidR="00D65856" w:rsidSect="0016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4EB" w:rsidRDefault="005534EB">
      <w:pPr>
        <w:spacing w:line="240" w:lineRule="auto"/>
      </w:pPr>
      <w:r>
        <w:separator/>
      </w:r>
    </w:p>
  </w:endnote>
  <w:endnote w:type="continuationSeparator" w:id="1">
    <w:p w:rsidR="005534EB" w:rsidRDefault="00553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4EB" w:rsidRDefault="005534EB">
      <w:pPr>
        <w:spacing w:after="0"/>
      </w:pPr>
      <w:r>
        <w:separator/>
      </w:r>
    </w:p>
  </w:footnote>
  <w:footnote w:type="continuationSeparator" w:id="1">
    <w:p w:rsidR="005534EB" w:rsidRDefault="005534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C5A09"/>
    <w:multiLevelType w:val="multilevel"/>
    <w:tmpl w:val="2DFC5A0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816A0"/>
    <w:multiLevelType w:val="multilevel"/>
    <w:tmpl w:val="5FE816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349C8"/>
    <w:multiLevelType w:val="multilevel"/>
    <w:tmpl w:val="63E349C8"/>
    <w:lvl w:ilvl="0">
      <w:start w:val="1"/>
      <w:numFmt w:val="decimal"/>
      <w:lvlText w:val="%1."/>
      <w:lvlJc w:val="left"/>
      <w:pPr>
        <w:tabs>
          <w:tab w:val="left" w:pos="788"/>
        </w:tabs>
        <w:ind w:left="788" w:hanging="360"/>
      </w:pPr>
    </w:lvl>
    <w:lvl w:ilvl="1">
      <w:start w:val="1"/>
      <w:numFmt w:val="lowerLetter"/>
      <w:lvlText w:val="%2."/>
      <w:lvlJc w:val="left"/>
      <w:pPr>
        <w:tabs>
          <w:tab w:val="left" w:pos="1508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left" w:pos="2228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left" w:pos="2948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left" w:pos="3668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left" w:pos="4388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left" w:pos="5108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left" w:pos="5828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left" w:pos="6548"/>
        </w:tabs>
        <w:ind w:left="654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5CD"/>
    <w:rsid w:val="00063E0B"/>
    <w:rsid w:val="00067C30"/>
    <w:rsid w:val="00086CE6"/>
    <w:rsid w:val="00094F1C"/>
    <w:rsid w:val="00097037"/>
    <w:rsid w:val="00135870"/>
    <w:rsid w:val="00137C3A"/>
    <w:rsid w:val="001636B0"/>
    <w:rsid w:val="0017770E"/>
    <w:rsid w:val="001D02D1"/>
    <w:rsid w:val="001D4503"/>
    <w:rsid w:val="001E6E5A"/>
    <w:rsid w:val="0029740C"/>
    <w:rsid w:val="002B372F"/>
    <w:rsid w:val="002C2670"/>
    <w:rsid w:val="002F75ED"/>
    <w:rsid w:val="003259EB"/>
    <w:rsid w:val="00376747"/>
    <w:rsid w:val="00425CDC"/>
    <w:rsid w:val="00425F8A"/>
    <w:rsid w:val="0044180C"/>
    <w:rsid w:val="00447960"/>
    <w:rsid w:val="00463C14"/>
    <w:rsid w:val="0046746C"/>
    <w:rsid w:val="00523361"/>
    <w:rsid w:val="005534EB"/>
    <w:rsid w:val="005734DB"/>
    <w:rsid w:val="005914C6"/>
    <w:rsid w:val="005A32DF"/>
    <w:rsid w:val="005A75CD"/>
    <w:rsid w:val="005C39E4"/>
    <w:rsid w:val="0060697B"/>
    <w:rsid w:val="00646ADA"/>
    <w:rsid w:val="006605F2"/>
    <w:rsid w:val="006C2BD0"/>
    <w:rsid w:val="006D07A7"/>
    <w:rsid w:val="0073427E"/>
    <w:rsid w:val="007A60BD"/>
    <w:rsid w:val="007D4A77"/>
    <w:rsid w:val="007E40C5"/>
    <w:rsid w:val="008135A2"/>
    <w:rsid w:val="00827059"/>
    <w:rsid w:val="0085277B"/>
    <w:rsid w:val="008C3899"/>
    <w:rsid w:val="008E4972"/>
    <w:rsid w:val="008F6E9C"/>
    <w:rsid w:val="009467C4"/>
    <w:rsid w:val="0095627C"/>
    <w:rsid w:val="009739E1"/>
    <w:rsid w:val="00975640"/>
    <w:rsid w:val="009A0387"/>
    <w:rsid w:val="009E72AD"/>
    <w:rsid w:val="00A50A1A"/>
    <w:rsid w:val="00A72517"/>
    <w:rsid w:val="00A96BEE"/>
    <w:rsid w:val="00B86E6B"/>
    <w:rsid w:val="00BB6006"/>
    <w:rsid w:val="00C75952"/>
    <w:rsid w:val="00D01A69"/>
    <w:rsid w:val="00D6227D"/>
    <w:rsid w:val="00D65856"/>
    <w:rsid w:val="00D86A7A"/>
    <w:rsid w:val="00DC1670"/>
    <w:rsid w:val="00DC2C65"/>
    <w:rsid w:val="00DD1DD0"/>
    <w:rsid w:val="00DE4DFD"/>
    <w:rsid w:val="00F1519C"/>
    <w:rsid w:val="00F643C6"/>
    <w:rsid w:val="00F84167"/>
    <w:rsid w:val="00FA31E8"/>
    <w:rsid w:val="00FC2BE3"/>
    <w:rsid w:val="6911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caption" w:uiPriority="35" w:qFormat="1"/>
    <w:lsdException w:name="footnote reference" w:semiHidden="0" w:uiPriority="0" w:unhideWhenUsed="0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1636B0"/>
    <w:rPr>
      <w:vertAlign w:val="superscript"/>
    </w:rPr>
  </w:style>
  <w:style w:type="character" w:styleId="a4">
    <w:name w:val="endnote reference"/>
    <w:rsid w:val="001636B0"/>
    <w:rPr>
      <w:vertAlign w:val="superscript"/>
    </w:rPr>
  </w:style>
  <w:style w:type="character" w:styleId="a5">
    <w:name w:val="Hyperlink"/>
    <w:qFormat/>
    <w:rsid w:val="001636B0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1636B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rsid w:val="001636B0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rial Unicode MS" w:hAnsi="Times New Roman" w:cs="Arial Unicode MS"/>
      <w:kern w:val="1"/>
      <w:sz w:val="20"/>
      <w:szCs w:val="20"/>
      <w:lang w:eastAsia="hi-IN" w:bidi="hi-IN"/>
    </w:rPr>
  </w:style>
  <w:style w:type="paragraph" w:styleId="aa">
    <w:name w:val="Body Text"/>
    <w:basedOn w:val="a"/>
    <w:link w:val="ab"/>
    <w:rsid w:val="001636B0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c">
    <w:name w:val="Title"/>
    <w:basedOn w:val="a"/>
    <w:link w:val="ad"/>
    <w:qFormat/>
    <w:rsid w:val="001636B0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e">
    <w:name w:val="List"/>
    <w:basedOn w:val="aa"/>
    <w:qFormat/>
    <w:rsid w:val="001636B0"/>
  </w:style>
  <w:style w:type="table" w:styleId="af">
    <w:name w:val="Table Grid"/>
    <w:basedOn w:val="a1"/>
    <w:rsid w:val="001636B0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1636B0"/>
    <w:rPr>
      <w:rFonts w:ascii="Symbol" w:hAnsi="Symbol" w:cs="OpenSymbol"/>
    </w:rPr>
  </w:style>
  <w:style w:type="character" w:customStyle="1" w:styleId="WW8Num2z0">
    <w:name w:val="WW8Num2z0"/>
    <w:qFormat/>
    <w:rsid w:val="001636B0"/>
    <w:rPr>
      <w:rFonts w:ascii="Symbol" w:hAnsi="Symbol" w:cs="OpenSymbol"/>
    </w:rPr>
  </w:style>
  <w:style w:type="character" w:customStyle="1" w:styleId="WW8Num3z0">
    <w:name w:val="WW8Num3z0"/>
    <w:qFormat/>
    <w:rsid w:val="001636B0"/>
    <w:rPr>
      <w:rFonts w:ascii="Symbol" w:hAnsi="Symbol" w:cs="OpenSymbol"/>
    </w:rPr>
  </w:style>
  <w:style w:type="character" w:customStyle="1" w:styleId="WW8Num4z0">
    <w:name w:val="WW8Num4z0"/>
    <w:qFormat/>
    <w:rsid w:val="001636B0"/>
    <w:rPr>
      <w:rFonts w:ascii="Symbol" w:hAnsi="Symbol" w:cs="OpenSymbol"/>
    </w:rPr>
  </w:style>
  <w:style w:type="character" w:customStyle="1" w:styleId="WW8Num5z0">
    <w:name w:val="WW8Num5z0"/>
    <w:qFormat/>
    <w:rsid w:val="001636B0"/>
    <w:rPr>
      <w:rFonts w:ascii="Symbol" w:hAnsi="Symbol" w:cs="OpenSymbol"/>
    </w:rPr>
  </w:style>
  <w:style w:type="character" w:customStyle="1" w:styleId="WW8Num6z0">
    <w:name w:val="WW8Num6z0"/>
    <w:qFormat/>
    <w:rsid w:val="001636B0"/>
    <w:rPr>
      <w:rFonts w:ascii="Symbol" w:hAnsi="Symbol" w:cs="OpenSymbol"/>
    </w:rPr>
  </w:style>
  <w:style w:type="character" w:customStyle="1" w:styleId="1">
    <w:name w:val="Основной шрифт абзаца1"/>
    <w:qFormat/>
    <w:rsid w:val="001636B0"/>
    <w:rPr>
      <w:rFonts w:ascii="Times New Roman" w:hAnsi="Times New Roman" w:cs="Times New Roman"/>
      <w:color w:val="000000"/>
      <w:spacing w:val="0"/>
      <w:sz w:val="20"/>
      <w:lang w:val="ru-RU"/>
    </w:rPr>
  </w:style>
  <w:style w:type="character" w:customStyle="1" w:styleId="af0">
    <w:name w:val="Символ сноски"/>
    <w:qFormat/>
    <w:rsid w:val="001636B0"/>
    <w:rPr>
      <w:rFonts w:ascii="Times New Roman" w:hAnsi="Times New Roman" w:cs="Times New Roman"/>
      <w:color w:val="000000"/>
      <w:spacing w:val="0"/>
      <w:sz w:val="20"/>
      <w:vertAlign w:val="superscript"/>
      <w:lang w:val="ru-RU"/>
    </w:rPr>
  </w:style>
  <w:style w:type="character" w:customStyle="1" w:styleId="af1">
    <w:name w:val="Символы концевой сноски"/>
    <w:qFormat/>
    <w:rsid w:val="001636B0"/>
    <w:rPr>
      <w:vertAlign w:val="superscript"/>
    </w:rPr>
  </w:style>
  <w:style w:type="character" w:customStyle="1" w:styleId="WW-">
    <w:name w:val="WW-Символы концевой сноски"/>
    <w:qFormat/>
    <w:rsid w:val="001636B0"/>
  </w:style>
  <w:style w:type="character" w:customStyle="1" w:styleId="af2">
    <w:name w:val="Символ нумерации"/>
    <w:qFormat/>
    <w:rsid w:val="001636B0"/>
  </w:style>
  <w:style w:type="character" w:customStyle="1" w:styleId="af3">
    <w:name w:val="Маркеры списка"/>
    <w:rsid w:val="001636B0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a"/>
    <w:rsid w:val="001636B0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character" w:customStyle="1" w:styleId="ab">
    <w:name w:val="Основной текст Знак"/>
    <w:basedOn w:val="a0"/>
    <w:link w:val="aa"/>
    <w:qFormat/>
    <w:rsid w:val="001636B0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11">
    <w:name w:val="Название1"/>
    <w:basedOn w:val="a"/>
    <w:rsid w:val="001636B0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12">
    <w:name w:val="Указатель1"/>
    <w:basedOn w:val="a"/>
    <w:qFormat/>
    <w:rsid w:val="001636B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9">
    <w:name w:val="Текст сноски Знак"/>
    <w:basedOn w:val="a0"/>
    <w:link w:val="a8"/>
    <w:rsid w:val="001636B0"/>
    <w:rPr>
      <w:rFonts w:ascii="Times New Roman" w:eastAsia="Arial Unicode MS" w:hAnsi="Times New Roman" w:cs="Arial Unicode MS"/>
      <w:kern w:val="1"/>
      <w:sz w:val="20"/>
      <w:szCs w:val="20"/>
      <w:lang w:eastAsia="hi-IN" w:bidi="hi-IN"/>
    </w:rPr>
  </w:style>
  <w:style w:type="paragraph" w:customStyle="1" w:styleId="af4">
    <w:name w:val="Содержимое таблицы"/>
    <w:basedOn w:val="a"/>
    <w:qFormat/>
    <w:rsid w:val="001636B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f5">
    <w:name w:val="Заголовок таблицы"/>
    <w:basedOn w:val="af4"/>
    <w:rsid w:val="001636B0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qFormat/>
    <w:rsid w:val="001636B0"/>
  </w:style>
  <w:style w:type="paragraph" w:styleId="af7">
    <w:name w:val="No Spacing"/>
    <w:qFormat/>
    <w:rsid w:val="001636B0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азвание Знак"/>
    <w:basedOn w:val="a0"/>
    <w:link w:val="ac"/>
    <w:qFormat/>
    <w:rsid w:val="001636B0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1">
    <w:name w:val="c1"/>
    <w:basedOn w:val="a"/>
    <w:qFormat/>
    <w:rsid w:val="0016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1636B0"/>
  </w:style>
  <w:style w:type="paragraph" w:styleId="af8">
    <w:name w:val="List Paragraph"/>
    <w:basedOn w:val="a"/>
    <w:uiPriority w:val="34"/>
    <w:qFormat/>
    <w:rsid w:val="001636B0"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rsid w:val="00163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" TargetMode="External"/><Relationship Id="rId13" Type="http://schemas.openxmlformats.org/officeDocument/2006/relationships/hyperlink" Target="http://www.proshkol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edsovet.s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-n.ru\communities.asp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-yroky.ru\load\71-1-0-69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portal.ru\load\102-1-0-13511" TargetMode="External"/><Relationship Id="rId14" Type="http://schemas.openxmlformats.org/officeDocument/2006/relationships/hyperlink" Target="http://pedsovet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2821</Words>
  <Characters>16082</Characters>
  <Application>Microsoft Office Word</Application>
  <DocSecurity>0</DocSecurity>
  <Lines>134</Lines>
  <Paragraphs>37</Paragraphs>
  <ScaleCrop>false</ScaleCrop>
  <Company/>
  <LinksUpToDate>false</LinksUpToDate>
  <CharactersWithSpaces>18866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Шинкова Мария М.</dc:creator>
  <cp:lastModifiedBy>Happy</cp:lastModifiedBy>
  <cp:revision>23</cp:revision>
  <cp:lastPrinted>2025-09-08T09:32:00Z</cp:lastPrinted>
  <dcterms:created xsi:type="dcterms:W3CDTF">2019-06-18T08:05:00Z</dcterms:created>
  <dcterms:modified xsi:type="dcterms:W3CDTF">2025-09-19T20:42:00Z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7EAE98D97C7F4A2B906F08D5DF6C595C_12</vt:lpwstr>
  </property>
</Properties>
</file>